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567"/>
        <w:gridCol w:w="567"/>
        <w:gridCol w:w="143"/>
        <w:gridCol w:w="424"/>
        <w:gridCol w:w="710"/>
        <w:gridCol w:w="2976"/>
        <w:gridCol w:w="3402"/>
      </w:tblGrid>
      <w:tr w:rsidR="00F742D9" w:rsidRPr="00576E2D" w:rsidTr="009A0D78">
        <w:trPr>
          <w:trHeight w:val="574"/>
        </w:trPr>
        <w:tc>
          <w:tcPr>
            <w:tcW w:w="567" w:type="dxa"/>
            <w:tcBorders>
              <w:top w:val="single" w:sz="2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742D9" w:rsidRPr="00576E2D" w:rsidRDefault="008D4A7D" w:rsidP="008D354A">
            <w:pPr>
              <w:ind w:left="708" w:hanging="708"/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742D9" w:rsidRPr="00576E2D" w:rsidRDefault="00F742D9" w:rsidP="008D354A">
            <w:pPr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>Perspectiva de Género</w:t>
            </w:r>
          </w:p>
          <w:p w:rsidR="00F742D9" w:rsidRPr="00576E2D" w:rsidRDefault="00E70178" w:rsidP="008D354A">
            <w:pPr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E70178">
              <w:rPr>
                <w:rFonts w:ascii="Arial Narrow" w:hAnsi="Arial Narrow" w:cs="Arial"/>
                <w:bCs/>
                <w:sz w:val="16"/>
                <w:szCs w:val="16"/>
              </w:rPr>
              <w:t>Verificar si la Entidad Fiscalizada considera en sus Programas Presupuestarios, objetivos y/o acciones que promuevan la igualdad entre mujeres y hombres.</w:t>
            </w:r>
          </w:p>
        </w:tc>
      </w:tr>
      <w:tr w:rsidR="00E70178" w:rsidRPr="00576E2D" w:rsidTr="00E70178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E70178" w:rsidRPr="00576E2D" w:rsidRDefault="00E70178" w:rsidP="008D354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70178" w:rsidRPr="00576E2D" w:rsidRDefault="00E70178" w:rsidP="009A0D7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E70178" w:rsidRPr="00576E2D" w:rsidRDefault="00E70178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Programas Presupuestarios aprobados (iniciales).</w:t>
            </w:r>
          </w:p>
          <w:p w:rsidR="00E70178" w:rsidRPr="00576E2D" w:rsidRDefault="00E70178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Programas Presupuestarios elaborados con posterioridad al inicio del ejercicio que se revisa.</w:t>
            </w:r>
          </w:p>
          <w:p w:rsidR="00E70178" w:rsidRPr="00576E2D" w:rsidRDefault="00E70178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En su caso, Programas Presupuestarios modificados.</w:t>
            </w:r>
          </w:p>
          <w:p w:rsidR="00E70178" w:rsidRPr="00576E2D" w:rsidRDefault="00E70178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Plan, programa o iniciativa institucional que promueva la igualdad entre mujeres y hombres (diferente de los Programas Presupuestarios).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ab/>
            </w:r>
          </w:p>
          <w:p w:rsidR="00E70178" w:rsidRPr="00576E2D" w:rsidRDefault="00E70178" w:rsidP="00306B74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E70178" w:rsidRPr="00576E2D" w:rsidRDefault="00E70178" w:rsidP="009A0D7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E70178" w:rsidRPr="00576E2D" w:rsidRDefault="00E70178" w:rsidP="009A0D78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i/>
                <w:sz w:val="16"/>
                <w:szCs w:val="16"/>
              </w:rPr>
              <w:t>Aplicación del procedimiento: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1. Solicitar a la Entidad Fiscalizada que identifique los Programas Presupuestarios que contengan elementos que promueven la igualdad entre mujeres y hombres.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2. Revisar que los Programas Presupuestarios presentados por la Entidad Fiscalizada para estos efectos contengan elementos que promueven la igualdad entre mujeres y hombres.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3. En caso de que los Programas Presupuestarios presentados por la Entidad Fiscalizada contengan elementos que promueven la igualdad entre mujeres y hombres, verificar: </w:t>
            </w:r>
          </w:p>
          <w:p w:rsidR="00E70178" w:rsidRPr="00576E2D" w:rsidRDefault="00E70178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El nivel del objetivo en el cual se promueve la igualdad (Fin, Propósito, Componente y/o Actividades).</w:t>
            </w:r>
          </w:p>
          <w:p w:rsidR="00E70178" w:rsidRPr="00576E2D" w:rsidRDefault="00E70178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Si dichos objetivos cuentan con indicadores que permitan medir su cumplimiento.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4. En caso de que los Programas Presupuestarios no consideren elementos que promuevan la igualdad entre mujeres y hombres, verificar si la Entidad Fiscalizada cuenta con otro plan, programa o iniciativa institucional que la promueva.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5. En caso de no contar con Programas Presupuestarios, o algún otro plan, programa o iniciativa institucional que promueva la igualdad entre mujeres y hombres, verificar si la Entidad Fiscalizada lleva a cabo acciones que atiendan el criterio de perspectiva de género en la administración de los recursos públicos.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En caso de respuesta afirmativa:</w:t>
            </w:r>
          </w:p>
          <w:p w:rsidR="00E70178" w:rsidRPr="00576E2D" w:rsidRDefault="00E70178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Identifique cuáles son las acciones.</w:t>
            </w:r>
          </w:p>
          <w:p w:rsidR="00E70178" w:rsidRDefault="00E70178" w:rsidP="0057460A">
            <w:pPr>
              <w:pStyle w:val="Encabezado"/>
              <w:numPr>
                <w:ilvl w:val="0"/>
                <w:numId w:val="26"/>
              </w:numPr>
              <w:ind w:left="216" w:hanging="141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Verifique si éstas se realizan de forma sistemática, es decir, si se llevan a cabo de forma ordenada; se planean y se programan en cada ejercicio fiscal.</w:t>
            </w:r>
          </w:p>
          <w:p w:rsidR="00E70178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Pr="00576E2D" w:rsidRDefault="00E70178" w:rsidP="0078576B">
            <w:pPr>
              <w:pStyle w:val="Encabezado"/>
              <w:ind w:left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Pr="00E70178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color w:val="FF0000"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6.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>Entidad Fiscalizada no presente la información requerida, el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4825B0" w:rsidRPr="00FB7395">
              <w:rPr>
                <w:rFonts w:ascii="Arial Narrow" w:hAnsi="Arial Narrow" w:cs="Arial"/>
                <w:bCs/>
                <w:sz w:val="16"/>
                <w:szCs w:val="16"/>
              </w:rPr>
              <w:t>en los términos que establece el punto 4 del apartado V. denominado “De las obligaciones de los Auditores Externos de los  Lineamientos para la designación, contratación, control y evaluación de los Auditores Externos para dictaminar los estados financieros, programáticos, contables y presupuestarios de las Entidades Fiscalizad</w:t>
            </w:r>
            <w:r w:rsidR="004E54E0">
              <w:rPr>
                <w:rFonts w:ascii="Arial Narrow" w:hAnsi="Arial Narrow" w:cs="Arial"/>
                <w:bCs/>
                <w:sz w:val="16"/>
                <w:szCs w:val="16"/>
              </w:rPr>
              <w:t>as, por el Ejercicio Fiscal 2023</w:t>
            </w:r>
            <w:r w:rsidR="004825B0" w:rsidRPr="00FB19C3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 del procedimiento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Al cierre del primer trimestre y Conclusión.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10" w:type="dxa"/>
            <w:gridSpan w:val="2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1. Los Programas Presupuestarios de la Entidad Fiscalizada consideran elementos que promueven la igualdad entre mujeres y hombres.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2. Los objetivos que promueven la igualdad entre mujeres y hombres cuentan con indicadores que permiten medir su cumplimiento.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E70178" w:rsidRPr="00576E2D" w:rsidRDefault="00E70178" w:rsidP="0057460A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(deberá adaptarse a los resultados de la aplicación del Procedimiento)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1. Los Programas Presupuestarios de la Entidad Fiscalizada consideran elementos que promueven la igualdad entre mujeres y hombres, sin embargo, los objetivos que promueven la igualdad entre mujeres y hombres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cuentan con indicadores que permiten medir su cumplimiento.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2. Los Programas Presupuestarios de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elementos que promueven la igualdad entre mujeres y hombres, de la misma manera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cuenta con otro plan, programa o iniciativa institucional que la promueva y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lleva a cabo acciones que atiendan el criterio de perspectiva de género en la administración de los recursos públicos.</w:t>
            </w:r>
          </w:p>
          <w:p w:rsidR="00E70178" w:rsidRPr="00576E2D" w:rsidRDefault="00E70178" w:rsidP="006513B3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2a. Los Programas Presupuestarios de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elementos que promueven la igualdad entre mujeres y hombres, sin embargo, la Entidad Fiscalizada cuenta con otro plan, programa o iniciativa institucional que la promueva (especificar cuál).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2b. Los Programas Presupuestarios de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elementos que promueven la igualdad entre mujeres y hombres, de la misma manera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cuenta con otro plan, programa 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lastRenderedPageBreak/>
              <w:t>iniciativa institucional que la promueva, sin embargo, lleva a cabo acciones de manera sistemática que atiendan el criterio de perspectiva de género en la administración de los recursos públicos.</w:t>
            </w:r>
          </w:p>
          <w:p w:rsidR="00E70178" w:rsidRPr="00576E2D" w:rsidRDefault="00E70178" w:rsidP="00471235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2c. Los Programas Presupuestarios de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>no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consideran elementos que promueven la igualdad entre mujeres y hombres, de la misma manera la Entidad Fiscalizada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cuenta con otro plan, programa o iniciativa institucional que la promueva, sin embargo, lleva a cabo acciones de manera sistemática que atiendan el criterio de perspectiva de género en la administración de los recursos públicos, las acciones mencionadas 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no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se realizan de manera sistemática, es decir, si se llevan a cabo de forma ordenada; se planean y se programan en cada ejercicio fiscal.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sz w:val="16"/>
                <w:szCs w:val="16"/>
              </w:rPr>
              <w:lastRenderedPageBreak/>
              <w:t>(Solo en caso de resultado negativo)</w:t>
            </w:r>
          </w:p>
          <w:p w:rsidR="00E70178" w:rsidRPr="00576E2D" w:rsidRDefault="00E70178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1. Los objetivos de los Programas Presupuestarios que promueven la igualdad entre mujeres y hombres deberán</w:t>
            </w:r>
            <w:r w:rsidRPr="00576E2D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contar con indicadores que permiten medir su cumplimiento.</w:t>
            </w:r>
          </w:p>
          <w:p w:rsidR="00E70178" w:rsidRPr="00576E2D" w:rsidRDefault="00E70178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2. La Entidad Fiscalizada deberá realizar una o más de las siguientes acciones:</w:t>
            </w:r>
          </w:p>
          <w:p w:rsidR="00E70178" w:rsidRPr="00576E2D" w:rsidRDefault="00E70178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a. Considerar en sus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Programas Presupuestarios, elementos que promuevan la igualdad entre mujeres y hombres, y establecer para ellos, indicadores que permitan medir su cumplimiento.</w:t>
            </w:r>
          </w:p>
          <w:p w:rsidR="00E70178" w:rsidRPr="00576E2D" w:rsidRDefault="00E70178" w:rsidP="0074142F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b. Contar con otro plan, programa o iniciativa institucional que promueva la igualdad entre mujeres y hombres.</w:t>
            </w:r>
          </w:p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c. Llevar a cabo acciones que atiendan el criterio de perspectiva de género en la administración de los recursos públicos, dichas acciones se deberán realizar de manera sistemática, es decir, planeadas y programadas para cada ejercicio fiscal.</w:t>
            </w:r>
          </w:p>
          <w:p w:rsidR="00E70178" w:rsidRPr="00576E2D" w:rsidRDefault="00E70178" w:rsidP="0057460A">
            <w:pPr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E70178" w:rsidRPr="00576E2D" w:rsidTr="00E70178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6.1</w:t>
            </w:r>
          </w:p>
        </w:tc>
        <w:tc>
          <w:tcPr>
            <w:tcW w:w="14175" w:type="dxa"/>
            <w:gridSpan w:val="8"/>
            <w:shd w:val="clear" w:color="auto" w:fill="auto"/>
            <w:vAlign w:val="center"/>
          </w:tcPr>
          <w:p w:rsidR="00E70178" w:rsidRPr="00576E2D" w:rsidRDefault="00E70178" w:rsidP="009A0D78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E70178">
              <w:rPr>
                <w:rFonts w:ascii="Arial Narrow" w:hAnsi="Arial Narrow" w:cs="Arial"/>
                <w:b/>
                <w:sz w:val="16"/>
                <w:szCs w:val="16"/>
              </w:rPr>
              <w:t>Verificar el cumplimiento de los objetivos que promueven la igualdad entre mujeres y hombres plasmados en los Programas Presupuestarios.</w:t>
            </w:r>
          </w:p>
        </w:tc>
      </w:tr>
      <w:tr w:rsidR="00E70178" w:rsidRPr="00576E2D" w:rsidTr="00E70178">
        <w:trPr>
          <w:trHeight w:val="376"/>
        </w:trPr>
        <w:tc>
          <w:tcPr>
            <w:tcW w:w="567" w:type="dxa"/>
            <w:shd w:val="clear" w:color="auto" w:fill="auto"/>
            <w:vAlign w:val="center"/>
          </w:tcPr>
          <w:p w:rsidR="00E70178" w:rsidRPr="00576E2D" w:rsidRDefault="00E70178" w:rsidP="008D354A">
            <w:pPr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i/>
                <w:sz w:val="16"/>
                <w:szCs w:val="16"/>
              </w:rPr>
              <w:t>Documentación:</w:t>
            </w:r>
          </w:p>
          <w:p w:rsidR="00E70178" w:rsidRPr="00576E2D" w:rsidRDefault="00E70178" w:rsidP="0036646B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Informes de Cumplimiento de Programas Presupuestarios que contengan objetivos que promueven la igualdad entre mujeres y hombres.</w:t>
            </w:r>
          </w:p>
          <w:p w:rsidR="00E70178" w:rsidRPr="00576E2D" w:rsidRDefault="00E70178" w:rsidP="0036646B">
            <w:pPr>
              <w:pStyle w:val="Encabezado"/>
              <w:numPr>
                <w:ilvl w:val="0"/>
                <w:numId w:val="26"/>
              </w:numPr>
              <w:ind w:left="216" w:hanging="216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La demás documentación que el Auditor Externo considere necesaria para llegar a los resultados establecidos para el procedimiento.</w:t>
            </w: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8"/>
                <w:szCs w:val="8"/>
              </w:rPr>
            </w:pP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i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i/>
                <w:sz w:val="16"/>
                <w:szCs w:val="16"/>
              </w:rPr>
              <w:t>Aplicación del procedimiento:</w:t>
            </w: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1. En su caso, identificar aquellos objetivos de los Programas Presupuestarios que promueven la igualdad entre mujeres y hombres y presenten un avance o cumplimiento inferior 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% o superior a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%.</w:t>
            </w:r>
          </w:p>
          <w:p w:rsidR="00E70178" w:rsidRDefault="00E70178" w:rsidP="00732895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 xml:space="preserve">2. </w:t>
            </w:r>
            <w:r w:rsidRPr="00273BF9">
              <w:rPr>
                <w:rFonts w:ascii="Arial Narrow" w:hAnsi="Arial Narrow" w:cs="Arial"/>
                <w:bCs/>
                <w:sz w:val="16"/>
                <w:szCs w:val="16"/>
              </w:rPr>
              <w:t xml:space="preserve">En caso de que la 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>Entidad Fiscalizada no presente la información requerida, el A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uditor Externo deberá informar</w:t>
            </w:r>
            <w:r w:rsidRPr="00DD4A4D">
              <w:rPr>
                <w:rFonts w:ascii="Arial Narrow" w:hAnsi="Arial Narrow" w:cs="Arial"/>
                <w:bCs/>
                <w:sz w:val="16"/>
                <w:szCs w:val="16"/>
              </w:rPr>
              <w:t xml:space="preserve"> a la Auditoría Especial de Evaluación de Desempeño, </w:t>
            </w:r>
            <w:r w:rsidR="004825B0" w:rsidRPr="00FB7395">
              <w:rPr>
                <w:rFonts w:ascii="Arial Narrow" w:hAnsi="Arial Narrow" w:cs="Arial"/>
                <w:bCs/>
                <w:sz w:val="16"/>
                <w:szCs w:val="16"/>
              </w:rPr>
              <w:t>en los términos que establece el punto 4 del apartado V. denominado “De las obligaciones de los Auditores Externos de los  Lineamientos para la designación, contratación, control y evaluación de los Auditores Externos para dictaminar los estados financieros, programáticos, contables y presupuestarios de las Entidades Fiscalizadas, por el Ejercicio Fiscal 202</w:t>
            </w:r>
            <w:r w:rsidR="004E54E0">
              <w:rPr>
                <w:rFonts w:ascii="Arial Narrow" w:hAnsi="Arial Narrow" w:cs="Arial"/>
                <w:bCs/>
                <w:sz w:val="16"/>
                <w:szCs w:val="16"/>
              </w:rPr>
              <w:t>3</w:t>
            </w:r>
            <w:r w:rsidR="004825B0" w:rsidRPr="00FB19C3">
              <w:rPr>
                <w:rFonts w:ascii="Arial Narrow" w:hAnsi="Arial Narrow" w:cs="Arial"/>
                <w:bCs/>
                <w:sz w:val="16"/>
                <w:szCs w:val="16"/>
              </w:rPr>
              <w:t>.</w:t>
            </w: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bCs/>
                <w:i/>
                <w:sz w:val="16"/>
                <w:szCs w:val="16"/>
              </w:rPr>
              <w:t>Fecha de aplicación del procedimiento</w:t>
            </w:r>
          </w:p>
          <w:p w:rsidR="00E70178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Una vez concluido cada uno de los trimestres del ejercicio que se revisa.</w:t>
            </w: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positivo.</w:t>
            </w: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1. Los objetivos de los Programas Presupuestarios que promueven la igualdad entre mujeres y hombres presentan cumplimientos apegados a su programación, entre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y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%.</w:t>
            </w:r>
          </w:p>
          <w:p w:rsidR="00E70178" w:rsidRPr="00576E2D" w:rsidRDefault="00E70178" w:rsidP="0036646B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Cs/>
                <w:sz w:val="8"/>
                <w:szCs w:val="8"/>
              </w:rPr>
            </w:pPr>
          </w:p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  <w:t>Resultado negativo.</w:t>
            </w:r>
          </w:p>
          <w:p w:rsidR="00E70178" w:rsidRPr="00576E2D" w:rsidRDefault="00E70178" w:rsidP="00576E2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b/>
                <w:color w:val="000000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1. Los indicadores para medir los objetivos  de los Programas Presupuestarios que promueven la igualdad entre mujeres y hombres presentan cumplimientos inferiores 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o superiores a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%.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70178" w:rsidRPr="00576E2D" w:rsidRDefault="00E70178" w:rsidP="0036646B">
            <w:pPr>
              <w:spacing w:before="60" w:after="60"/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b/>
                <w:sz w:val="16"/>
                <w:szCs w:val="16"/>
              </w:rPr>
              <w:t>(Solo en caso de resultado negativo)</w:t>
            </w:r>
          </w:p>
          <w:p w:rsidR="00E70178" w:rsidRPr="00576E2D" w:rsidRDefault="00E70178" w:rsidP="00576E2D">
            <w:pPr>
              <w:pStyle w:val="Encabezado"/>
              <w:spacing w:before="60" w:after="6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576E2D">
              <w:rPr>
                <w:rFonts w:ascii="Arial Narrow" w:hAnsi="Arial Narrow" w:cs="Arial"/>
                <w:sz w:val="16"/>
                <w:szCs w:val="16"/>
              </w:rPr>
              <w:t xml:space="preserve">1. Presentar las justificaciones de las variaciones a los cumplimientos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inferiores a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89.9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 o superiores a 115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.9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 xml:space="preserve">% </w:t>
            </w:r>
            <w:r w:rsidRPr="00576E2D">
              <w:rPr>
                <w:rFonts w:ascii="Arial Narrow" w:hAnsi="Arial Narrow" w:cs="Arial"/>
                <w:sz w:val="16"/>
                <w:szCs w:val="16"/>
              </w:rPr>
              <w:t xml:space="preserve">que presentan los indicadores para medir los </w:t>
            </w:r>
            <w:r w:rsidRPr="00576E2D">
              <w:rPr>
                <w:rFonts w:ascii="Arial Narrow" w:hAnsi="Arial Narrow" w:cs="Arial"/>
                <w:bCs/>
                <w:sz w:val="16"/>
                <w:szCs w:val="16"/>
              </w:rPr>
              <w:t>objetivos de los Programas Presupuestarios que promueven la igualdad entre mujeres y hombres.</w:t>
            </w:r>
          </w:p>
        </w:tc>
      </w:tr>
    </w:tbl>
    <w:p w:rsidR="0091475B" w:rsidRPr="00576E2D" w:rsidRDefault="0091475B" w:rsidP="00003F4B">
      <w:pPr>
        <w:tabs>
          <w:tab w:val="left" w:pos="418"/>
          <w:tab w:val="left" w:pos="902"/>
        </w:tabs>
        <w:rPr>
          <w:rFonts w:ascii="Arial Narrow" w:hAnsi="Arial Narrow" w:cs="Arial"/>
          <w:sz w:val="16"/>
          <w:szCs w:val="16"/>
        </w:rPr>
      </w:pPr>
    </w:p>
    <w:p w:rsidR="00F11BC8" w:rsidRPr="009B49B0" w:rsidRDefault="00F11BC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p w:rsidR="00F11BC8" w:rsidRPr="009B49B0" w:rsidRDefault="00F11BC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tbl>
      <w:tblPr>
        <w:tblW w:w="10165" w:type="dxa"/>
        <w:tblInd w:w="25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01"/>
        <w:gridCol w:w="1414"/>
        <w:gridCol w:w="3765"/>
        <w:gridCol w:w="1314"/>
        <w:gridCol w:w="425"/>
      </w:tblGrid>
      <w:tr w:rsidR="00EA00D3" w:rsidRPr="009B49B0" w:rsidTr="00F902BD">
        <w:trPr>
          <w:trHeight w:val="491"/>
        </w:trPr>
        <w:tc>
          <w:tcPr>
            <w:tcW w:w="546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  <w:r w:rsidRPr="009B49B0">
              <w:rPr>
                <w:rFonts w:ascii="Myriad Pro" w:hAnsi="Myriad Pro" w:cs="Arial"/>
                <w:sz w:val="16"/>
                <w:szCs w:val="16"/>
                <w:lang w:val="pt-BR"/>
              </w:rPr>
              <w:t>Auditor Externo</w:t>
            </w:r>
          </w:p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1414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  <w:lang w:val="pt-BR"/>
              </w:rPr>
            </w:pPr>
          </w:p>
        </w:tc>
        <w:tc>
          <w:tcPr>
            <w:tcW w:w="3765" w:type="dxa"/>
            <w:tcBorders>
              <w:bottom w:val="single" w:sz="4" w:space="0" w:color="auto"/>
            </w:tcBorders>
          </w:tcPr>
          <w:p w:rsidR="00EA00D3" w:rsidRPr="009B49B0" w:rsidRDefault="00EA00D3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9B49B0">
              <w:rPr>
                <w:rFonts w:ascii="Myriad Pro" w:hAnsi="Myriad Pro" w:cs="Arial"/>
                <w:sz w:val="16"/>
                <w:szCs w:val="16"/>
              </w:rPr>
              <w:t>Titular de la Entidad Fiscalizada</w:t>
            </w:r>
          </w:p>
        </w:tc>
        <w:tc>
          <w:tcPr>
            <w:tcW w:w="1314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  <w:tr w:rsidR="00EA00D3" w:rsidRPr="009B49B0" w:rsidTr="00F902BD">
        <w:trPr>
          <w:trHeight w:val="59"/>
        </w:trPr>
        <w:tc>
          <w:tcPr>
            <w:tcW w:w="546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</w:tcPr>
          <w:p w:rsidR="00EA00D3" w:rsidRPr="009B49B0" w:rsidRDefault="00CE6462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 xml:space="preserve">Nombre y firma </w:t>
            </w:r>
          </w:p>
        </w:tc>
        <w:tc>
          <w:tcPr>
            <w:tcW w:w="1414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3765" w:type="dxa"/>
            <w:tcBorders>
              <w:top w:val="single" w:sz="4" w:space="0" w:color="auto"/>
            </w:tcBorders>
          </w:tcPr>
          <w:p w:rsidR="00EA00D3" w:rsidRPr="009B49B0" w:rsidRDefault="00CE6462" w:rsidP="00F902BD">
            <w:pPr>
              <w:jc w:val="center"/>
              <w:rPr>
                <w:rFonts w:ascii="Myriad Pro" w:hAnsi="Myriad Pro" w:cs="Arial"/>
                <w:sz w:val="16"/>
                <w:szCs w:val="16"/>
              </w:rPr>
            </w:pPr>
            <w:r>
              <w:rPr>
                <w:rFonts w:ascii="Myriad Pro" w:hAnsi="Myriad Pro" w:cs="Arial"/>
                <w:sz w:val="16"/>
                <w:szCs w:val="16"/>
              </w:rPr>
              <w:t>Nombre y firma</w:t>
            </w:r>
          </w:p>
        </w:tc>
        <w:tc>
          <w:tcPr>
            <w:tcW w:w="1314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EA00D3" w:rsidRPr="009B49B0" w:rsidRDefault="00EA00D3" w:rsidP="00F902BD">
            <w:pPr>
              <w:rPr>
                <w:rFonts w:ascii="Myriad Pro" w:hAnsi="Myriad Pro" w:cs="Arial"/>
                <w:sz w:val="16"/>
                <w:szCs w:val="16"/>
              </w:rPr>
            </w:pPr>
          </w:p>
        </w:tc>
      </w:tr>
    </w:tbl>
    <w:p w:rsidR="00EA00D3" w:rsidRPr="009B49B0" w:rsidRDefault="00EA00D3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p w:rsidR="00F11BC8" w:rsidRPr="009B49B0" w:rsidRDefault="00F11BC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p w:rsidR="00F11BC8" w:rsidRPr="009B49B0" w:rsidRDefault="00F11BC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p w:rsidR="00F11BC8" w:rsidRPr="009B49B0" w:rsidRDefault="00F11BC8" w:rsidP="00003F4B">
      <w:pPr>
        <w:tabs>
          <w:tab w:val="left" w:pos="418"/>
          <w:tab w:val="left" w:pos="902"/>
        </w:tabs>
        <w:rPr>
          <w:rFonts w:ascii="Myriad Pro" w:hAnsi="Myriad Pro" w:cs="Arial"/>
          <w:sz w:val="16"/>
          <w:szCs w:val="16"/>
        </w:rPr>
      </w:pPr>
    </w:p>
    <w:p w:rsidR="00520513" w:rsidRPr="009B49B0" w:rsidRDefault="00520513" w:rsidP="009A0D78">
      <w:pPr>
        <w:spacing w:before="60" w:after="60"/>
        <w:jc w:val="right"/>
        <w:rPr>
          <w:rFonts w:ascii="Myriad Pro" w:hAnsi="Myriad Pro" w:cs="Arial"/>
          <w:b/>
          <w:sz w:val="16"/>
          <w:szCs w:val="16"/>
        </w:rPr>
      </w:pPr>
    </w:p>
    <w:sectPr w:rsidR="00520513" w:rsidRPr="009B49B0" w:rsidSect="000E2556">
      <w:headerReference w:type="default" r:id="rId8"/>
      <w:footerReference w:type="default" r:id="rId9"/>
      <w:pgSz w:w="15840" w:h="12240" w:orient="landscape" w:code="1"/>
      <w:pgMar w:top="720" w:right="720" w:bottom="720" w:left="720" w:header="426" w:footer="737" w:gutter="0"/>
      <w:pgNumType w:start="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E17" w:rsidRDefault="00447E17">
      <w:r>
        <w:separator/>
      </w:r>
    </w:p>
  </w:endnote>
  <w:endnote w:type="continuationSeparator" w:id="0">
    <w:p w:rsidR="00447E17" w:rsidRDefault="00447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Default="004C5934">
    <w:pPr>
      <w:pStyle w:val="Piedepgina"/>
      <w:jc w:val="right"/>
      <w:rPr>
        <w:rStyle w:val="Nmerodepgina"/>
        <w:rFonts w:ascii="Arial" w:hAnsi="Arial" w:cs="Arial"/>
        <w:sz w:val="16"/>
      </w:rPr>
    </w:pPr>
    <w:r>
      <w:rPr>
        <w:rStyle w:val="Nmerodepgina"/>
        <w:rFonts w:ascii="Arial" w:hAnsi="Arial" w:cs="Arial"/>
        <w:sz w:val="16"/>
      </w:rPr>
      <w:t xml:space="preserve">Página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PAGE </w:instrText>
    </w:r>
    <w:r>
      <w:rPr>
        <w:rStyle w:val="Nmerodepgina"/>
        <w:rFonts w:ascii="Arial" w:hAnsi="Arial" w:cs="Arial"/>
        <w:sz w:val="16"/>
      </w:rPr>
      <w:fldChar w:fldCharType="separate"/>
    </w:r>
    <w:r w:rsidR="00E36BF1">
      <w:rPr>
        <w:rStyle w:val="Nmerodepgina"/>
        <w:rFonts w:ascii="Arial" w:hAnsi="Arial" w:cs="Arial"/>
        <w:noProof/>
        <w:sz w:val="16"/>
      </w:rPr>
      <w:t>3</w:t>
    </w:r>
    <w:r>
      <w:rPr>
        <w:rStyle w:val="Nmerodepgina"/>
        <w:rFonts w:ascii="Arial" w:hAnsi="Arial" w:cs="Arial"/>
        <w:sz w:val="16"/>
      </w:rPr>
      <w:fldChar w:fldCharType="end"/>
    </w:r>
    <w:r>
      <w:rPr>
        <w:rStyle w:val="Nmerodepgina"/>
        <w:rFonts w:ascii="Arial" w:hAnsi="Arial" w:cs="Arial"/>
        <w:sz w:val="16"/>
      </w:rPr>
      <w:t xml:space="preserve"> de </w:t>
    </w:r>
    <w:r>
      <w:rPr>
        <w:rStyle w:val="Nmerodepgina"/>
        <w:rFonts w:ascii="Arial" w:hAnsi="Arial" w:cs="Arial"/>
        <w:sz w:val="16"/>
      </w:rPr>
      <w:fldChar w:fldCharType="begin"/>
    </w:r>
    <w:r>
      <w:rPr>
        <w:rStyle w:val="Nmerodepgina"/>
        <w:rFonts w:ascii="Arial" w:hAnsi="Arial" w:cs="Arial"/>
        <w:sz w:val="16"/>
      </w:rPr>
      <w:instrText xml:space="preserve"> NUMPAGES </w:instrText>
    </w:r>
    <w:r>
      <w:rPr>
        <w:rStyle w:val="Nmerodepgina"/>
        <w:rFonts w:ascii="Arial" w:hAnsi="Arial" w:cs="Arial"/>
        <w:sz w:val="16"/>
      </w:rPr>
      <w:fldChar w:fldCharType="separate"/>
    </w:r>
    <w:r w:rsidR="00E36BF1">
      <w:rPr>
        <w:rStyle w:val="Nmerodepgina"/>
        <w:rFonts w:ascii="Arial" w:hAnsi="Arial" w:cs="Arial"/>
        <w:noProof/>
        <w:sz w:val="16"/>
      </w:rPr>
      <w:t>3</w:t>
    </w:r>
    <w:r>
      <w:rPr>
        <w:rStyle w:val="Nmerodepgina"/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E17" w:rsidRDefault="00447E17">
      <w:r>
        <w:separator/>
      </w:r>
    </w:p>
  </w:footnote>
  <w:footnote w:type="continuationSeparator" w:id="0">
    <w:p w:rsidR="00447E17" w:rsidRDefault="00447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934" w:rsidRPr="00040C59" w:rsidRDefault="004C5934" w:rsidP="000A5351">
    <w:pPr>
      <w:rPr>
        <w:sz w:val="18"/>
      </w:rPr>
    </w:pPr>
  </w:p>
  <w:tbl>
    <w:tblPr>
      <w:tblW w:w="14742" w:type="dxa"/>
      <w:tblLook w:val="04A0" w:firstRow="1" w:lastRow="0" w:firstColumn="1" w:lastColumn="0" w:noHBand="0" w:noVBand="1"/>
    </w:tblPr>
    <w:tblGrid>
      <w:gridCol w:w="567"/>
      <w:gridCol w:w="959"/>
      <w:gridCol w:w="1696"/>
      <w:gridCol w:w="2715"/>
      <w:gridCol w:w="566"/>
      <w:gridCol w:w="395"/>
      <w:gridCol w:w="332"/>
      <w:gridCol w:w="430"/>
      <w:gridCol w:w="704"/>
      <w:gridCol w:w="711"/>
      <w:gridCol w:w="2271"/>
      <w:gridCol w:w="2513"/>
      <w:gridCol w:w="883"/>
    </w:tblGrid>
    <w:tr w:rsidR="004C5934" w:rsidRPr="009B49B0" w:rsidTr="00E70178">
      <w:trPr>
        <w:gridAfter w:val="1"/>
        <w:wAfter w:w="883" w:type="dxa"/>
      </w:trPr>
      <w:tc>
        <w:tcPr>
          <w:tcW w:w="3222" w:type="dxa"/>
          <w:gridSpan w:val="3"/>
        </w:tcPr>
        <w:p w:rsidR="004C5934" w:rsidRPr="009B49B0" w:rsidRDefault="004C5934" w:rsidP="000A5351">
          <w:pPr>
            <w:rPr>
              <w:rFonts w:ascii="Myriad Pro" w:hAnsi="Myriad Pro"/>
              <w:b/>
              <w:sz w:val="16"/>
              <w:szCs w:val="16"/>
              <w:lang w:val="pt-BR"/>
            </w:rPr>
          </w:pPr>
        </w:p>
      </w:tc>
      <w:tc>
        <w:tcPr>
          <w:tcW w:w="10637" w:type="dxa"/>
          <w:gridSpan w:val="9"/>
        </w:tcPr>
        <w:p w:rsidR="004C5934" w:rsidRPr="009B49B0" w:rsidRDefault="004C5934" w:rsidP="00FF387C">
          <w:pPr>
            <w:jc w:val="center"/>
            <w:rPr>
              <w:rFonts w:ascii="Myriad Pro" w:hAnsi="Myriad Pro"/>
              <w:b/>
              <w:bCs/>
              <w:sz w:val="20"/>
              <w:szCs w:val="20"/>
            </w:rPr>
          </w:pPr>
          <w:r w:rsidRPr="009B49B0">
            <w:rPr>
              <w:rFonts w:ascii="Myriad Pro" w:hAnsi="Myriad Pro"/>
              <w:b/>
              <w:bCs/>
              <w:sz w:val="20"/>
              <w:szCs w:val="20"/>
            </w:rPr>
            <w:t xml:space="preserve">Cuenta Pública </w:t>
          </w:r>
          <w:r w:rsidR="009B49B0">
            <w:rPr>
              <w:rFonts w:ascii="Myriad Pro" w:hAnsi="Myriad Pro"/>
              <w:b/>
              <w:bCs/>
              <w:sz w:val="20"/>
              <w:szCs w:val="20"/>
            </w:rPr>
            <w:t>202</w:t>
          </w:r>
          <w:r w:rsidR="004E54E0">
            <w:rPr>
              <w:rFonts w:ascii="Myriad Pro" w:hAnsi="Myriad Pro"/>
              <w:b/>
              <w:bCs/>
              <w:sz w:val="20"/>
              <w:szCs w:val="20"/>
            </w:rPr>
            <w:t>3</w:t>
          </w:r>
        </w:p>
        <w:p w:rsidR="004C5934" w:rsidRPr="009B49B0" w:rsidRDefault="004C5934" w:rsidP="0062630D">
          <w:pPr>
            <w:jc w:val="center"/>
            <w:rPr>
              <w:rFonts w:ascii="Myriad Pro" w:hAnsi="Myriad Pro"/>
              <w:b/>
              <w:sz w:val="16"/>
              <w:szCs w:val="16"/>
              <w:lang w:val="pt-BR"/>
            </w:rPr>
          </w:pPr>
          <w:r w:rsidRPr="009B49B0">
            <w:rPr>
              <w:rFonts w:ascii="Myriad Pro" w:hAnsi="Myriad Pro"/>
              <w:b/>
              <w:bCs/>
              <w:sz w:val="20"/>
              <w:szCs w:val="20"/>
            </w:rPr>
            <w:t>GUÍA DE AUDITORÍA</w:t>
          </w:r>
          <w:r w:rsidR="0062630D" w:rsidRPr="009B49B0">
            <w:rPr>
              <w:rFonts w:ascii="Myriad Pro" w:hAnsi="Myriad Pro"/>
              <w:b/>
              <w:bCs/>
              <w:sz w:val="20"/>
              <w:szCs w:val="20"/>
            </w:rPr>
            <w:t xml:space="preserve"> PARA AUDITOR EXTERNO</w:t>
          </w:r>
        </w:p>
      </w:tc>
    </w:tr>
    <w:tr w:rsidR="004C5934" w:rsidRPr="009B49B0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14742" w:type="dxa"/>
          <w:gridSpan w:val="13"/>
          <w:tcBorders>
            <w:top w:val="nil"/>
            <w:left w:val="nil"/>
            <w:bottom w:val="nil"/>
            <w:right w:val="nil"/>
          </w:tcBorders>
        </w:tcPr>
        <w:p w:rsidR="004C5934" w:rsidRPr="009B49B0" w:rsidRDefault="004C5934" w:rsidP="000A5351">
          <w:pPr>
            <w:tabs>
              <w:tab w:val="left" w:pos="780"/>
            </w:tabs>
            <w:spacing w:before="40" w:after="20"/>
            <w:ind w:left="57"/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9B49B0" w:rsidTr="00E7017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6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4C5934" w:rsidP="000A5351">
          <w:pPr>
            <w:rPr>
              <w:rFonts w:ascii="Myriad Pro" w:hAnsi="Myriad Pro"/>
              <w:b/>
              <w:sz w:val="16"/>
            </w:rPr>
          </w:pPr>
          <w:r w:rsidRPr="009B49B0">
            <w:rPr>
              <w:rFonts w:ascii="Myriad Pro" w:hAnsi="Myriad Pro"/>
              <w:b/>
              <w:bCs/>
              <w:sz w:val="16"/>
            </w:rPr>
            <w:t xml:space="preserve">Entidad </w:t>
          </w:r>
          <w:r w:rsidR="00357516" w:rsidRPr="009B49B0">
            <w:rPr>
              <w:rFonts w:ascii="Myriad Pro" w:hAnsi="Myriad Pro"/>
              <w:b/>
              <w:bCs/>
              <w:sz w:val="16"/>
            </w:rPr>
            <w:t>Fiscalizada</w:t>
          </w:r>
          <w:r w:rsidRPr="009B49B0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2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4C5934" w:rsidP="00E968B1">
          <w:pPr>
            <w:rPr>
              <w:rFonts w:ascii="Myriad Pro" w:hAnsi="Myriad Pro"/>
              <w:sz w:val="16"/>
              <w:szCs w:val="16"/>
            </w:rPr>
          </w:pPr>
        </w:p>
      </w:tc>
      <w:tc>
        <w:tcPr>
          <w:tcW w:w="217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4C5934" w:rsidP="000A5351">
          <w:pPr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67" w:type="dxa"/>
          <w:gridSpan w:val="3"/>
          <w:tcBorders>
            <w:top w:val="nil"/>
            <w:bottom w:val="nil"/>
            <w:right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4C5934" w:rsidP="005B1786">
          <w:pPr>
            <w:rPr>
              <w:rFonts w:ascii="Myriad Pro" w:hAnsi="Myriad Pro"/>
              <w:sz w:val="16"/>
              <w:szCs w:val="16"/>
            </w:rPr>
          </w:pPr>
        </w:p>
      </w:tc>
    </w:tr>
    <w:tr w:rsidR="004C5934" w:rsidRPr="009B49B0" w:rsidTr="00E7017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1526" w:type="dxa"/>
          <w:gridSpan w:val="2"/>
          <w:tcBorders>
            <w:top w:val="nil"/>
            <w:left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4C5934" w:rsidP="000A5351">
          <w:pPr>
            <w:rPr>
              <w:rFonts w:ascii="Myriad Pro" w:hAnsi="Myriad Pro"/>
              <w:b/>
              <w:sz w:val="16"/>
            </w:rPr>
          </w:pPr>
          <w:r w:rsidRPr="009B49B0">
            <w:rPr>
              <w:rFonts w:ascii="Myriad Pro" w:hAnsi="Myriad Pro"/>
              <w:b/>
              <w:bCs/>
              <w:sz w:val="16"/>
            </w:rPr>
            <w:t xml:space="preserve">Tipo de </w:t>
          </w:r>
          <w:r w:rsidR="00357516" w:rsidRPr="009B49B0">
            <w:rPr>
              <w:rFonts w:ascii="Myriad Pro" w:hAnsi="Myriad Pro"/>
              <w:b/>
              <w:bCs/>
              <w:sz w:val="16"/>
            </w:rPr>
            <w:t>auditoría</w:t>
          </w:r>
          <w:r w:rsidRPr="009B49B0">
            <w:rPr>
              <w:rFonts w:ascii="Myriad Pro" w:hAnsi="Myriad Pro"/>
              <w:b/>
              <w:bCs/>
              <w:sz w:val="16"/>
            </w:rPr>
            <w:t>:</w:t>
          </w:r>
        </w:p>
      </w:tc>
      <w:tc>
        <w:tcPr>
          <w:tcW w:w="5372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357516" w:rsidP="000A5351">
          <w:pPr>
            <w:rPr>
              <w:rFonts w:ascii="Myriad Pro" w:hAnsi="Myriad Pro"/>
              <w:sz w:val="16"/>
              <w:szCs w:val="16"/>
            </w:rPr>
          </w:pPr>
          <w:r w:rsidRPr="009B49B0">
            <w:rPr>
              <w:rFonts w:ascii="Myriad Pro" w:hAnsi="Myriad Pro"/>
              <w:sz w:val="16"/>
              <w:szCs w:val="16"/>
            </w:rPr>
            <w:t xml:space="preserve">Auditoría </w:t>
          </w:r>
          <w:r w:rsidR="004C5934" w:rsidRPr="009B49B0">
            <w:rPr>
              <w:rFonts w:ascii="Myriad Pro" w:hAnsi="Myriad Pro"/>
              <w:sz w:val="16"/>
              <w:szCs w:val="16"/>
            </w:rPr>
            <w:t>de Desempeño</w:t>
          </w:r>
        </w:p>
      </w:tc>
      <w:tc>
        <w:tcPr>
          <w:tcW w:w="2177" w:type="dxa"/>
          <w:gridSpan w:val="4"/>
          <w:tcBorders>
            <w:top w:val="nil"/>
            <w:bottom w:val="nil"/>
          </w:tcBorders>
          <w:tcMar>
            <w:top w:w="28" w:type="dxa"/>
            <w:left w:w="113" w:type="dxa"/>
            <w:bottom w:w="28" w:type="dxa"/>
          </w:tcMar>
        </w:tcPr>
        <w:p w:rsidR="004C5934" w:rsidRPr="009B49B0" w:rsidRDefault="004C5934" w:rsidP="000A5351">
          <w:pPr>
            <w:tabs>
              <w:tab w:val="left" w:pos="2780"/>
            </w:tabs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67" w:type="dxa"/>
          <w:gridSpan w:val="3"/>
          <w:tcBorders>
            <w:top w:val="nil"/>
            <w:bottom w:val="nil"/>
            <w:right w:val="nil"/>
          </w:tcBorders>
          <w:shd w:val="clear" w:color="auto" w:fill="auto"/>
          <w:tcMar>
            <w:top w:w="28" w:type="dxa"/>
            <w:left w:w="113" w:type="dxa"/>
            <w:bottom w:w="28" w:type="dxa"/>
          </w:tcMar>
        </w:tcPr>
        <w:p w:rsidR="004C5934" w:rsidRPr="009B49B0" w:rsidRDefault="00E70178" w:rsidP="00E70178">
          <w:pPr>
            <w:tabs>
              <w:tab w:val="left" w:pos="4035"/>
            </w:tabs>
            <w:rPr>
              <w:rFonts w:ascii="Myriad Pro" w:hAnsi="Myriad Pro"/>
              <w:sz w:val="16"/>
              <w:szCs w:val="16"/>
            </w:rPr>
          </w:pPr>
          <w:r>
            <w:rPr>
              <w:rFonts w:ascii="Myriad Pro" w:hAnsi="Myriad Pro"/>
              <w:sz w:val="16"/>
              <w:szCs w:val="16"/>
            </w:rPr>
            <w:tab/>
          </w:r>
          <w:r w:rsidRPr="00E70178">
            <w:rPr>
              <w:rFonts w:ascii="Myriad Pro" w:hAnsi="Myriad Pro"/>
              <w:color w:val="FF0000"/>
              <w:sz w:val="16"/>
              <w:szCs w:val="16"/>
            </w:rPr>
            <w:t>ANEXO D6</w:t>
          </w:r>
        </w:p>
      </w:tc>
    </w:tr>
    <w:tr w:rsidR="004C5934" w:rsidRPr="009B49B0" w:rsidTr="00E7017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c>
        <w:tcPr>
          <w:tcW w:w="6898" w:type="dxa"/>
          <w:gridSpan w:val="6"/>
          <w:tcBorders>
            <w:top w:val="nil"/>
            <w:left w:val="nil"/>
            <w:bottom w:val="single" w:sz="4" w:space="0" w:color="auto"/>
          </w:tcBorders>
          <w:vAlign w:val="center"/>
        </w:tcPr>
        <w:p w:rsidR="004C5934" w:rsidRPr="009B49B0" w:rsidRDefault="004C5934" w:rsidP="00357516">
          <w:pPr>
            <w:tabs>
              <w:tab w:val="left" w:pos="2780"/>
            </w:tabs>
            <w:spacing w:before="40" w:after="20"/>
            <w:ind w:left="126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bCs/>
              <w:sz w:val="16"/>
              <w:szCs w:val="16"/>
            </w:rPr>
            <w:t xml:space="preserve">Fecha de </w:t>
          </w:r>
          <w:r w:rsidR="00357516" w:rsidRPr="009B49B0">
            <w:rPr>
              <w:rFonts w:ascii="Myriad Pro" w:hAnsi="Myriad Pro"/>
              <w:b/>
              <w:bCs/>
              <w:sz w:val="16"/>
              <w:szCs w:val="16"/>
            </w:rPr>
            <w:t>elaboración</w:t>
          </w:r>
          <w:r w:rsidRPr="009B49B0">
            <w:rPr>
              <w:rFonts w:ascii="Myriad Pro" w:hAnsi="Myriad Pro"/>
              <w:b/>
              <w:bCs/>
              <w:sz w:val="16"/>
              <w:szCs w:val="16"/>
            </w:rPr>
            <w:t xml:space="preserve">: </w:t>
          </w:r>
          <w:r w:rsidRPr="009B49B0">
            <w:rPr>
              <w:rFonts w:ascii="Myriad Pro" w:hAnsi="Myriad Pro"/>
              <w:bCs/>
              <w:sz w:val="16"/>
              <w:szCs w:val="16"/>
            </w:rPr>
            <w:t xml:space="preserve"> </w:t>
          </w:r>
          <w:r w:rsidR="00357516" w:rsidRPr="009B49B0">
            <w:rPr>
              <w:rFonts w:ascii="Myriad Pro" w:hAnsi="Myriad Pro"/>
              <w:bCs/>
              <w:sz w:val="16"/>
              <w:szCs w:val="16"/>
            </w:rPr>
            <w:t>XX de xx de 20XX</w:t>
          </w:r>
        </w:p>
      </w:tc>
      <w:tc>
        <w:tcPr>
          <w:tcW w:w="7844" w:type="dxa"/>
          <w:gridSpan w:val="7"/>
          <w:tcBorders>
            <w:top w:val="nil"/>
            <w:bottom w:val="single" w:sz="4" w:space="0" w:color="auto"/>
            <w:right w:val="nil"/>
          </w:tcBorders>
        </w:tcPr>
        <w:p w:rsidR="004C5934" w:rsidRPr="009B49B0" w:rsidRDefault="001039B7" w:rsidP="00471235">
          <w:pPr>
            <w:jc w:val="right"/>
            <w:rPr>
              <w:rFonts w:ascii="Myriad Pro" w:hAnsi="Myriad Pro"/>
              <w:b/>
              <w:bCs/>
              <w:iCs/>
              <w:sz w:val="18"/>
              <w:szCs w:val="18"/>
            </w:rPr>
          </w:pPr>
          <w:r w:rsidRPr="009B49B0">
            <w:rPr>
              <w:rFonts w:ascii="Myriad Pro" w:hAnsi="Myriad Pro"/>
              <w:b/>
              <w:sz w:val="18"/>
              <w:szCs w:val="18"/>
            </w:rPr>
            <w:t xml:space="preserve">Procedimiento: </w:t>
          </w:r>
          <w:r w:rsidR="006E5A1C" w:rsidRPr="009B49B0">
            <w:rPr>
              <w:rFonts w:ascii="Myriad Pro" w:hAnsi="Myriad Pro"/>
              <w:b/>
              <w:bCs/>
              <w:iCs/>
              <w:sz w:val="18"/>
              <w:szCs w:val="18"/>
            </w:rPr>
            <w:t xml:space="preserve">Perspectiva de </w:t>
          </w:r>
          <w:r w:rsidR="009A0D78" w:rsidRPr="009B49B0">
            <w:rPr>
              <w:rFonts w:ascii="Myriad Pro" w:hAnsi="Myriad Pro"/>
              <w:b/>
              <w:bCs/>
              <w:iCs/>
              <w:sz w:val="18"/>
              <w:szCs w:val="18"/>
            </w:rPr>
            <w:t>género</w:t>
          </w:r>
        </w:p>
      </w:tc>
    </w:tr>
    <w:tr w:rsidR="004C5934" w:rsidRPr="009B49B0" w:rsidTr="000E2556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  <w:trHeight w:val="284"/>
      </w:trPr>
      <w:tc>
        <w:tcPr>
          <w:tcW w:w="14742" w:type="dxa"/>
          <w:gridSpan w:val="13"/>
          <w:tcBorders>
            <w:top w:val="single" w:sz="4" w:space="0" w:color="auto"/>
          </w:tcBorders>
          <w:shd w:val="clear" w:color="auto" w:fill="E6E6E6"/>
          <w:vAlign w:val="center"/>
        </w:tcPr>
        <w:p w:rsidR="004C5934" w:rsidRPr="009B49B0" w:rsidRDefault="004C5934" w:rsidP="000A5351">
          <w:pPr>
            <w:pStyle w:val="FormaC"/>
            <w:rPr>
              <w:rFonts w:ascii="Myriad Pro" w:hAnsi="Myriad Pro"/>
              <w:b/>
              <w:bCs/>
              <w:szCs w:val="18"/>
            </w:rPr>
          </w:pPr>
          <w:r w:rsidRPr="009B49B0">
            <w:rPr>
              <w:rFonts w:ascii="Myriad Pro" w:hAnsi="Myriad Pro"/>
              <w:b/>
              <w:bCs/>
              <w:szCs w:val="18"/>
            </w:rPr>
            <w:t>Procedimientos</w:t>
          </w:r>
        </w:p>
      </w:tc>
    </w:tr>
    <w:tr w:rsidR="00E70178" w:rsidRPr="009B49B0" w:rsidTr="00E7017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 w:val="restart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No.</w:t>
          </w:r>
        </w:p>
      </w:tc>
      <w:tc>
        <w:tcPr>
          <w:tcW w:w="5370" w:type="dxa"/>
          <w:gridSpan w:val="3"/>
          <w:vMerge w:val="restart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Documentación requerida y aplicación del Procedimiento</w:t>
          </w:r>
        </w:p>
      </w:tc>
      <w:tc>
        <w:tcPr>
          <w:tcW w:w="1293" w:type="dxa"/>
          <w:gridSpan w:val="3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Fecha</w:t>
          </w:r>
        </w:p>
      </w:tc>
      <w:tc>
        <w:tcPr>
          <w:tcW w:w="1134" w:type="dxa"/>
          <w:gridSpan w:val="2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Aplicado</w:t>
          </w:r>
        </w:p>
      </w:tc>
      <w:tc>
        <w:tcPr>
          <w:tcW w:w="2982" w:type="dxa"/>
          <w:gridSpan w:val="2"/>
          <w:vMerge w:val="restart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Resultado</w:t>
          </w:r>
        </w:p>
      </w:tc>
      <w:tc>
        <w:tcPr>
          <w:tcW w:w="3396" w:type="dxa"/>
          <w:gridSpan w:val="2"/>
          <w:vMerge w:val="restart"/>
          <w:shd w:val="clear" w:color="auto" w:fill="E6E6E6"/>
          <w:tcMar>
            <w:top w:w="28" w:type="dxa"/>
            <w:left w:w="57" w:type="dxa"/>
            <w:bottom w:w="28" w:type="dxa"/>
          </w:tcMar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Acciones a realizar por parte de la Entidad Fiscalizada</w:t>
          </w:r>
        </w:p>
      </w:tc>
    </w:tr>
    <w:tr w:rsidR="00E70178" w:rsidRPr="009B49B0" w:rsidTr="00E70178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Ex>
      <w:trPr>
        <w:cantSplit/>
      </w:trPr>
      <w:tc>
        <w:tcPr>
          <w:tcW w:w="567" w:type="dxa"/>
          <w:vMerge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370" w:type="dxa"/>
          <w:gridSpan w:val="3"/>
          <w:vMerge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566" w:type="dxa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Inicio</w:t>
          </w:r>
        </w:p>
      </w:tc>
      <w:tc>
        <w:tcPr>
          <w:tcW w:w="727" w:type="dxa"/>
          <w:gridSpan w:val="2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Término</w:t>
          </w:r>
        </w:p>
      </w:tc>
      <w:tc>
        <w:tcPr>
          <w:tcW w:w="430" w:type="dxa"/>
          <w:shd w:val="clear" w:color="auto" w:fill="E6E6E6"/>
          <w:vAlign w:val="center"/>
        </w:tcPr>
        <w:p w:rsidR="00E70178" w:rsidRPr="009B49B0" w:rsidRDefault="00E70178" w:rsidP="004523B6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Sí</w:t>
          </w:r>
        </w:p>
      </w:tc>
      <w:tc>
        <w:tcPr>
          <w:tcW w:w="704" w:type="dxa"/>
          <w:shd w:val="clear" w:color="auto" w:fill="E6E6E6"/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  <w:r w:rsidRPr="009B49B0">
            <w:rPr>
              <w:rFonts w:ascii="Myriad Pro" w:hAnsi="Myriad Pro"/>
              <w:b/>
              <w:sz w:val="16"/>
              <w:szCs w:val="16"/>
            </w:rPr>
            <w:t>No</w:t>
          </w:r>
        </w:p>
      </w:tc>
      <w:tc>
        <w:tcPr>
          <w:tcW w:w="2982" w:type="dxa"/>
          <w:gridSpan w:val="2"/>
          <w:vMerge/>
          <w:shd w:val="clear" w:color="auto" w:fill="E6E6E6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  <w:tc>
        <w:tcPr>
          <w:tcW w:w="3396" w:type="dxa"/>
          <w:gridSpan w:val="2"/>
          <w:vMerge/>
          <w:shd w:val="clear" w:color="auto" w:fill="E6E6E6"/>
          <w:tcMar>
            <w:top w:w="28" w:type="dxa"/>
            <w:left w:w="0" w:type="dxa"/>
            <w:bottom w:w="28" w:type="dxa"/>
          </w:tcMar>
          <w:vAlign w:val="center"/>
        </w:tcPr>
        <w:p w:rsidR="00E70178" w:rsidRPr="009B49B0" w:rsidRDefault="00E70178" w:rsidP="000A5351">
          <w:pPr>
            <w:jc w:val="center"/>
            <w:rPr>
              <w:rFonts w:ascii="Myriad Pro" w:hAnsi="Myriad Pro"/>
              <w:b/>
              <w:sz w:val="16"/>
              <w:szCs w:val="16"/>
            </w:rPr>
          </w:pPr>
        </w:p>
      </w:tc>
    </w:tr>
  </w:tbl>
  <w:p w:rsidR="004C5934" w:rsidRPr="009B49B0" w:rsidRDefault="004C5934">
    <w:pPr>
      <w:pStyle w:val="Encabezado"/>
      <w:rPr>
        <w:rFonts w:ascii="Myriad Pro" w:hAnsi="Myriad Pro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733"/>
    <w:multiLevelType w:val="hybridMultilevel"/>
    <w:tmpl w:val="088C3D9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729B"/>
    <w:multiLevelType w:val="hybridMultilevel"/>
    <w:tmpl w:val="D0D8A5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171"/>
    <w:multiLevelType w:val="hybridMultilevel"/>
    <w:tmpl w:val="E8C6AC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A3E9E"/>
    <w:multiLevelType w:val="hybridMultilevel"/>
    <w:tmpl w:val="EDBA8E0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6862C8"/>
    <w:multiLevelType w:val="hybridMultilevel"/>
    <w:tmpl w:val="B15243E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4602F"/>
    <w:multiLevelType w:val="hybridMultilevel"/>
    <w:tmpl w:val="FDF8BC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537A"/>
    <w:multiLevelType w:val="hybridMultilevel"/>
    <w:tmpl w:val="7458D78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2E6639"/>
    <w:multiLevelType w:val="hybridMultilevel"/>
    <w:tmpl w:val="7DD60144"/>
    <w:lvl w:ilvl="0" w:tplc="D69C9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95C82"/>
    <w:multiLevelType w:val="multilevel"/>
    <w:tmpl w:val="AE6E349E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C312DD4"/>
    <w:multiLevelType w:val="hybridMultilevel"/>
    <w:tmpl w:val="9596FF8E"/>
    <w:lvl w:ilvl="0" w:tplc="080A0017">
      <w:start w:val="1"/>
      <w:numFmt w:val="lowerLetter"/>
      <w:lvlText w:val="%1)"/>
      <w:lvlJc w:val="left"/>
      <w:pPr>
        <w:ind w:left="938" w:hanging="360"/>
      </w:pPr>
    </w:lvl>
    <w:lvl w:ilvl="1" w:tplc="080A0019" w:tentative="1">
      <w:start w:val="1"/>
      <w:numFmt w:val="lowerLetter"/>
      <w:lvlText w:val="%2."/>
      <w:lvlJc w:val="left"/>
      <w:pPr>
        <w:ind w:left="1658" w:hanging="360"/>
      </w:pPr>
    </w:lvl>
    <w:lvl w:ilvl="2" w:tplc="080A001B" w:tentative="1">
      <w:start w:val="1"/>
      <w:numFmt w:val="lowerRoman"/>
      <w:lvlText w:val="%3."/>
      <w:lvlJc w:val="right"/>
      <w:pPr>
        <w:ind w:left="2378" w:hanging="180"/>
      </w:pPr>
    </w:lvl>
    <w:lvl w:ilvl="3" w:tplc="080A000F" w:tentative="1">
      <w:start w:val="1"/>
      <w:numFmt w:val="decimal"/>
      <w:lvlText w:val="%4."/>
      <w:lvlJc w:val="left"/>
      <w:pPr>
        <w:ind w:left="3098" w:hanging="360"/>
      </w:pPr>
    </w:lvl>
    <w:lvl w:ilvl="4" w:tplc="080A0019" w:tentative="1">
      <w:start w:val="1"/>
      <w:numFmt w:val="lowerLetter"/>
      <w:lvlText w:val="%5."/>
      <w:lvlJc w:val="left"/>
      <w:pPr>
        <w:ind w:left="3818" w:hanging="360"/>
      </w:pPr>
    </w:lvl>
    <w:lvl w:ilvl="5" w:tplc="080A001B" w:tentative="1">
      <w:start w:val="1"/>
      <w:numFmt w:val="lowerRoman"/>
      <w:lvlText w:val="%6."/>
      <w:lvlJc w:val="right"/>
      <w:pPr>
        <w:ind w:left="4538" w:hanging="180"/>
      </w:pPr>
    </w:lvl>
    <w:lvl w:ilvl="6" w:tplc="080A000F" w:tentative="1">
      <w:start w:val="1"/>
      <w:numFmt w:val="decimal"/>
      <w:lvlText w:val="%7."/>
      <w:lvlJc w:val="left"/>
      <w:pPr>
        <w:ind w:left="5258" w:hanging="360"/>
      </w:pPr>
    </w:lvl>
    <w:lvl w:ilvl="7" w:tplc="080A0019" w:tentative="1">
      <w:start w:val="1"/>
      <w:numFmt w:val="lowerLetter"/>
      <w:lvlText w:val="%8."/>
      <w:lvlJc w:val="left"/>
      <w:pPr>
        <w:ind w:left="5978" w:hanging="360"/>
      </w:pPr>
    </w:lvl>
    <w:lvl w:ilvl="8" w:tplc="080A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1F9F5CCA"/>
    <w:multiLevelType w:val="hybridMultilevel"/>
    <w:tmpl w:val="1566660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396935"/>
    <w:multiLevelType w:val="hybridMultilevel"/>
    <w:tmpl w:val="CA722C78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485D3C"/>
    <w:multiLevelType w:val="hybridMultilevel"/>
    <w:tmpl w:val="3BD83096"/>
    <w:lvl w:ilvl="0" w:tplc="080A0017">
      <w:start w:val="1"/>
      <w:numFmt w:val="lowerLetter"/>
      <w:lvlText w:val="%1)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4901B7"/>
    <w:multiLevelType w:val="hybridMultilevel"/>
    <w:tmpl w:val="FDF8BC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F84969"/>
    <w:multiLevelType w:val="hybridMultilevel"/>
    <w:tmpl w:val="F1E8DB0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C159B7"/>
    <w:multiLevelType w:val="hybridMultilevel"/>
    <w:tmpl w:val="FDF8BC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80132"/>
    <w:multiLevelType w:val="hybridMultilevel"/>
    <w:tmpl w:val="DFC424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2778CA"/>
    <w:multiLevelType w:val="hybridMultilevel"/>
    <w:tmpl w:val="EEF238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56C69"/>
    <w:multiLevelType w:val="hybridMultilevel"/>
    <w:tmpl w:val="94449EF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564A82"/>
    <w:multiLevelType w:val="hybridMultilevel"/>
    <w:tmpl w:val="33FEFA1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132B82"/>
    <w:multiLevelType w:val="hybridMultilevel"/>
    <w:tmpl w:val="8E3CF92E"/>
    <w:lvl w:ilvl="0" w:tplc="080A0017">
      <w:start w:val="1"/>
      <w:numFmt w:val="lowerLetter"/>
      <w:lvlText w:val="%1)"/>
      <w:lvlJc w:val="left"/>
      <w:pPr>
        <w:ind w:left="435" w:hanging="360"/>
      </w:pPr>
    </w:lvl>
    <w:lvl w:ilvl="1" w:tplc="080A0019" w:tentative="1">
      <w:start w:val="1"/>
      <w:numFmt w:val="lowerLetter"/>
      <w:lvlText w:val="%2."/>
      <w:lvlJc w:val="left"/>
      <w:pPr>
        <w:ind w:left="1155" w:hanging="360"/>
      </w:pPr>
    </w:lvl>
    <w:lvl w:ilvl="2" w:tplc="080A001B" w:tentative="1">
      <w:start w:val="1"/>
      <w:numFmt w:val="lowerRoman"/>
      <w:lvlText w:val="%3."/>
      <w:lvlJc w:val="right"/>
      <w:pPr>
        <w:ind w:left="1875" w:hanging="180"/>
      </w:pPr>
    </w:lvl>
    <w:lvl w:ilvl="3" w:tplc="080A000F" w:tentative="1">
      <w:start w:val="1"/>
      <w:numFmt w:val="decimal"/>
      <w:lvlText w:val="%4."/>
      <w:lvlJc w:val="left"/>
      <w:pPr>
        <w:ind w:left="2595" w:hanging="360"/>
      </w:pPr>
    </w:lvl>
    <w:lvl w:ilvl="4" w:tplc="080A0019" w:tentative="1">
      <w:start w:val="1"/>
      <w:numFmt w:val="lowerLetter"/>
      <w:lvlText w:val="%5."/>
      <w:lvlJc w:val="left"/>
      <w:pPr>
        <w:ind w:left="3315" w:hanging="360"/>
      </w:pPr>
    </w:lvl>
    <w:lvl w:ilvl="5" w:tplc="080A001B" w:tentative="1">
      <w:start w:val="1"/>
      <w:numFmt w:val="lowerRoman"/>
      <w:lvlText w:val="%6."/>
      <w:lvlJc w:val="right"/>
      <w:pPr>
        <w:ind w:left="4035" w:hanging="180"/>
      </w:pPr>
    </w:lvl>
    <w:lvl w:ilvl="6" w:tplc="080A000F" w:tentative="1">
      <w:start w:val="1"/>
      <w:numFmt w:val="decimal"/>
      <w:lvlText w:val="%7."/>
      <w:lvlJc w:val="left"/>
      <w:pPr>
        <w:ind w:left="4755" w:hanging="360"/>
      </w:pPr>
    </w:lvl>
    <w:lvl w:ilvl="7" w:tplc="080A0019" w:tentative="1">
      <w:start w:val="1"/>
      <w:numFmt w:val="lowerLetter"/>
      <w:lvlText w:val="%8."/>
      <w:lvlJc w:val="left"/>
      <w:pPr>
        <w:ind w:left="5475" w:hanging="360"/>
      </w:pPr>
    </w:lvl>
    <w:lvl w:ilvl="8" w:tplc="080A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A0A0414"/>
    <w:multiLevelType w:val="hybridMultilevel"/>
    <w:tmpl w:val="ECA40C62"/>
    <w:lvl w:ilvl="0" w:tplc="0AB40FF8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87F2A"/>
    <w:multiLevelType w:val="hybridMultilevel"/>
    <w:tmpl w:val="961E93C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9E11CD"/>
    <w:multiLevelType w:val="hybridMultilevel"/>
    <w:tmpl w:val="72E2A3D2"/>
    <w:lvl w:ilvl="0" w:tplc="79F89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265EEE"/>
    <w:multiLevelType w:val="hybridMultilevel"/>
    <w:tmpl w:val="38CA2B1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B348A6"/>
    <w:multiLevelType w:val="hybridMultilevel"/>
    <w:tmpl w:val="AF4201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CE5A06"/>
    <w:multiLevelType w:val="hybridMultilevel"/>
    <w:tmpl w:val="548AC206"/>
    <w:lvl w:ilvl="0" w:tplc="080A000F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49" w:hanging="360"/>
      </w:pPr>
    </w:lvl>
    <w:lvl w:ilvl="2" w:tplc="080A001B" w:tentative="1">
      <w:start w:val="1"/>
      <w:numFmt w:val="lowerRoman"/>
      <w:lvlText w:val="%3."/>
      <w:lvlJc w:val="right"/>
      <w:pPr>
        <w:ind w:left="1869" w:hanging="180"/>
      </w:pPr>
    </w:lvl>
    <w:lvl w:ilvl="3" w:tplc="080A000F" w:tentative="1">
      <w:start w:val="1"/>
      <w:numFmt w:val="decimal"/>
      <w:lvlText w:val="%4."/>
      <w:lvlJc w:val="left"/>
      <w:pPr>
        <w:ind w:left="2589" w:hanging="360"/>
      </w:pPr>
    </w:lvl>
    <w:lvl w:ilvl="4" w:tplc="080A0019" w:tentative="1">
      <w:start w:val="1"/>
      <w:numFmt w:val="lowerLetter"/>
      <w:lvlText w:val="%5."/>
      <w:lvlJc w:val="left"/>
      <w:pPr>
        <w:ind w:left="3309" w:hanging="360"/>
      </w:pPr>
    </w:lvl>
    <w:lvl w:ilvl="5" w:tplc="080A001B" w:tentative="1">
      <w:start w:val="1"/>
      <w:numFmt w:val="lowerRoman"/>
      <w:lvlText w:val="%6."/>
      <w:lvlJc w:val="right"/>
      <w:pPr>
        <w:ind w:left="4029" w:hanging="180"/>
      </w:pPr>
    </w:lvl>
    <w:lvl w:ilvl="6" w:tplc="080A000F" w:tentative="1">
      <w:start w:val="1"/>
      <w:numFmt w:val="decimal"/>
      <w:lvlText w:val="%7."/>
      <w:lvlJc w:val="left"/>
      <w:pPr>
        <w:ind w:left="4749" w:hanging="360"/>
      </w:pPr>
    </w:lvl>
    <w:lvl w:ilvl="7" w:tplc="080A0019" w:tentative="1">
      <w:start w:val="1"/>
      <w:numFmt w:val="lowerLetter"/>
      <w:lvlText w:val="%8."/>
      <w:lvlJc w:val="left"/>
      <w:pPr>
        <w:ind w:left="5469" w:hanging="360"/>
      </w:pPr>
    </w:lvl>
    <w:lvl w:ilvl="8" w:tplc="080A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7" w15:restartNumberingAfterBreak="0">
    <w:nsid w:val="77107C39"/>
    <w:multiLevelType w:val="hybridMultilevel"/>
    <w:tmpl w:val="CBA0473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"/>
  </w:num>
  <w:num w:numId="5">
    <w:abstractNumId w:val="16"/>
  </w:num>
  <w:num w:numId="6">
    <w:abstractNumId w:val="6"/>
  </w:num>
  <w:num w:numId="7">
    <w:abstractNumId w:val="20"/>
  </w:num>
  <w:num w:numId="8">
    <w:abstractNumId w:val="26"/>
  </w:num>
  <w:num w:numId="9">
    <w:abstractNumId w:val="23"/>
  </w:num>
  <w:num w:numId="10">
    <w:abstractNumId w:val="27"/>
  </w:num>
  <w:num w:numId="11">
    <w:abstractNumId w:val="19"/>
  </w:num>
  <w:num w:numId="12">
    <w:abstractNumId w:val="24"/>
  </w:num>
  <w:num w:numId="13">
    <w:abstractNumId w:val="22"/>
  </w:num>
  <w:num w:numId="14">
    <w:abstractNumId w:val="25"/>
  </w:num>
  <w:num w:numId="15">
    <w:abstractNumId w:val="10"/>
  </w:num>
  <w:num w:numId="16">
    <w:abstractNumId w:val="0"/>
  </w:num>
  <w:num w:numId="17">
    <w:abstractNumId w:val="13"/>
  </w:num>
  <w:num w:numId="18">
    <w:abstractNumId w:val="5"/>
  </w:num>
  <w:num w:numId="19">
    <w:abstractNumId w:val="4"/>
  </w:num>
  <w:num w:numId="20">
    <w:abstractNumId w:val="9"/>
  </w:num>
  <w:num w:numId="21">
    <w:abstractNumId w:val="15"/>
  </w:num>
  <w:num w:numId="22">
    <w:abstractNumId w:val="18"/>
  </w:num>
  <w:num w:numId="23">
    <w:abstractNumId w:val="3"/>
  </w:num>
  <w:num w:numId="24">
    <w:abstractNumId w:val="12"/>
  </w:num>
  <w:num w:numId="25">
    <w:abstractNumId w:val="11"/>
  </w:num>
  <w:num w:numId="26">
    <w:abstractNumId w:val="2"/>
  </w:num>
  <w:num w:numId="27">
    <w:abstractNumId w:val="14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03"/>
    <w:rsid w:val="00000D82"/>
    <w:rsid w:val="00000E99"/>
    <w:rsid w:val="00002266"/>
    <w:rsid w:val="00003F4B"/>
    <w:rsid w:val="00004AE8"/>
    <w:rsid w:val="00005F4B"/>
    <w:rsid w:val="00006F31"/>
    <w:rsid w:val="000077D6"/>
    <w:rsid w:val="000079F0"/>
    <w:rsid w:val="00007AA2"/>
    <w:rsid w:val="00011087"/>
    <w:rsid w:val="00012305"/>
    <w:rsid w:val="00013348"/>
    <w:rsid w:val="00013A0F"/>
    <w:rsid w:val="00025351"/>
    <w:rsid w:val="00026DAC"/>
    <w:rsid w:val="00026F26"/>
    <w:rsid w:val="00027F1B"/>
    <w:rsid w:val="00030382"/>
    <w:rsid w:val="00030A13"/>
    <w:rsid w:val="00031A44"/>
    <w:rsid w:val="000322B0"/>
    <w:rsid w:val="00032F16"/>
    <w:rsid w:val="0003344F"/>
    <w:rsid w:val="00034BCC"/>
    <w:rsid w:val="00040408"/>
    <w:rsid w:val="000420E5"/>
    <w:rsid w:val="00046835"/>
    <w:rsid w:val="00050B97"/>
    <w:rsid w:val="00051F0B"/>
    <w:rsid w:val="00052397"/>
    <w:rsid w:val="000530A5"/>
    <w:rsid w:val="0005315D"/>
    <w:rsid w:val="00053313"/>
    <w:rsid w:val="00053C79"/>
    <w:rsid w:val="0005413F"/>
    <w:rsid w:val="000555C3"/>
    <w:rsid w:val="00055D0C"/>
    <w:rsid w:val="000563E6"/>
    <w:rsid w:val="00057C9E"/>
    <w:rsid w:val="00060F58"/>
    <w:rsid w:val="0006102D"/>
    <w:rsid w:val="000612CB"/>
    <w:rsid w:val="000637EE"/>
    <w:rsid w:val="00063A99"/>
    <w:rsid w:val="00064F10"/>
    <w:rsid w:val="0006518C"/>
    <w:rsid w:val="000701D1"/>
    <w:rsid w:val="000702F7"/>
    <w:rsid w:val="000705D2"/>
    <w:rsid w:val="00070C12"/>
    <w:rsid w:val="000716DA"/>
    <w:rsid w:val="00072C63"/>
    <w:rsid w:val="0007369F"/>
    <w:rsid w:val="00074215"/>
    <w:rsid w:val="0007488D"/>
    <w:rsid w:val="000765DD"/>
    <w:rsid w:val="00076820"/>
    <w:rsid w:val="000768D1"/>
    <w:rsid w:val="00076CE5"/>
    <w:rsid w:val="00077B38"/>
    <w:rsid w:val="000806DE"/>
    <w:rsid w:val="00080752"/>
    <w:rsid w:val="00081485"/>
    <w:rsid w:val="00082080"/>
    <w:rsid w:val="00082C66"/>
    <w:rsid w:val="00084FFC"/>
    <w:rsid w:val="00085A42"/>
    <w:rsid w:val="0008674F"/>
    <w:rsid w:val="00093866"/>
    <w:rsid w:val="00093D34"/>
    <w:rsid w:val="00094DC9"/>
    <w:rsid w:val="00095E44"/>
    <w:rsid w:val="00096B40"/>
    <w:rsid w:val="000971C2"/>
    <w:rsid w:val="0009735F"/>
    <w:rsid w:val="000977D4"/>
    <w:rsid w:val="000A07DB"/>
    <w:rsid w:val="000A0BB3"/>
    <w:rsid w:val="000A1C87"/>
    <w:rsid w:val="000A2E1C"/>
    <w:rsid w:val="000A3B1A"/>
    <w:rsid w:val="000A5351"/>
    <w:rsid w:val="000A68BE"/>
    <w:rsid w:val="000A6A0A"/>
    <w:rsid w:val="000A7A6D"/>
    <w:rsid w:val="000B18A7"/>
    <w:rsid w:val="000B1B9A"/>
    <w:rsid w:val="000B29B7"/>
    <w:rsid w:val="000B4662"/>
    <w:rsid w:val="000B4768"/>
    <w:rsid w:val="000B5209"/>
    <w:rsid w:val="000B5655"/>
    <w:rsid w:val="000B6FDB"/>
    <w:rsid w:val="000C0B6A"/>
    <w:rsid w:val="000C1951"/>
    <w:rsid w:val="000C327D"/>
    <w:rsid w:val="000C3662"/>
    <w:rsid w:val="000C3FA9"/>
    <w:rsid w:val="000C40A8"/>
    <w:rsid w:val="000C5325"/>
    <w:rsid w:val="000C599A"/>
    <w:rsid w:val="000C65E0"/>
    <w:rsid w:val="000D04CB"/>
    <w:rsid w:val="000D0CAA"/>
    <w:rsid w:val="000D1320"/>
    <w:rsid w:val="000D24B7"/>
    <w:rsid w:val="000D394E"/>
    <w:rsid w:val="000D488F"/>
    <w:rsid w:val="000D5677"/>
    <w:rsid w:val="000D5E73"/>
    <w:rsid w:val="000D6AC3"/>
    <w:rsid w:val="000E15FA"/>
    <w:rsid w:val="000E2556"/>
    <w:rsid w:val="000E5151"/>
    <w:rsid w:val="000E5AD6"/>
    <w:rsid w:val="000E6716"/>
    <w:rsid w:val="000F00F3"/>
    <w:rsid w:val="000F463B"/>
    <w:rsid w:val="000F4CF1"/>
    <w:rsid w:val="000F69EF"/>
    <w:rsid w:val="000F783C"/>
    <w:rsid w:val="001018E7"/>
    <w:rsid w:val="00103308"/>
    <w:rsid w:val="001039B7"/>
    <w:rsid w:val="00105294"/>
    <w:rsid w:val="00105BC5"/>
    <w:rsid w:val="001109CB"/>
    <w:rsid w:val="001130E9"/>
    <w:rsid w:val="0011393C"/>
    <w:rsid w:val="00114629"/>
    <w:rsid w:val="0011551E"/>
    <w:rsid w:val="00117725"/>
    <w:rsid w:val="00117A1E"/>
    <w:rsid w:val="0012002E"/>
    <w:rsid w:val="001208B7"/>
    <w:rsid w:val="00122D71"/>
    <w:rsid w:val="00123149"/>
    <w:rsid w:val="00124941"/>
    <w:rsid w:val="0012505D"/>
    <w:rsid w:val="001252BC"/>
    <w:rsid w:val="00125F2C"/>
    <w:rsid w:val="00127918"/>
    <w:rsid w:val="001310BD"/>
    <w:rsid w:val="00132193"/>
    <w:rsid w:val="0013269C"/>
    <w:rsid w:val="00133B38"/>
    <w:rsid w:val="00133D70"/>
    <w:rsid w:val="00134D4D"/>
    <w:rsid w:val="00135E6C"/>
    <w:rsid w:val="00135F60"/>
    <w:rsid w:val="001366C1"/>
    <w:rsid w:val="00136BA8"/>
    <w:rsid w:val="001378AE"/>
    <w:rsid w:val="0014261D"/>
    <w:rsid w:val="00143989"/>
    <w:rsid w:val="0014614E"/>
    <w:rsid w:val="00146970"/>
    <w:rsid w:val="00146D9E"/>
    <w:rsid w:val="001478F8"/>
    <w:rsid w:val="00151A61"/>
    <w:rsid w:val="00152318"/>
    <w:rsid w:val="00152ED6"/>
    <w:rsid w:val="00154CBE"/>
    <w:rsid w:val="00155E57"/>
    <w:rsid w:val="00160E4F"/>
    <w:rsid w:val="00161879"/>
    <w:rsid w:val="00161A0C"/>
    <w:rsid w:val="00162FD4"/>
    <w:rsid w:val="00163AD3"/>
    <w:rsid w:val="00164AB8"/>
    <w:rsid w:val="001651D6"/>
    <w:rsid w:val="00165D29"/>
    <w:rsid w:val="00166D93"/>
    <w:rsid w:val="00170ECD"/>
    <w:rsid w:val="001733F6"/>
    <w:rsid w:val="00174C28"/>
    <w:rsid w:val="00175E64"/>
    <w:rsid w:val="0017745A"/>
    <w:rsid w:val="00177615"/>
    <w:rsid w:val="00180D4D"/>
    <w:rsid w:val="001812A6"/>
    <w:rsid w:val="001818B5"/>
    <w:rsid w:val="00181CBB"/>
    <w:rsid w:val="00182291"/>
    <w:rsid w:val="00182432"/>
    <w:rsid w:val="00182D29"/>
    <w:rsid w:val="00182F09"/>
    <w:rsid w:val="00183570"/>
    <w:rsid w:val="00184A67"/>
    <w:rsid w:val="0018587E"/>
    <w:rsid w:val="00185C82"/>
    <w:rsid w:val="00185E50"/>
    <w:rsid w:val="00186C67"/>
    <w:rsid w:val="00186F75"/>
    <w:rsid w:val="00187538"/>
    <w:rsid w:val="00187673"/>
    <w:rsid w:val="00187A6A"/>
    <w:rsid w:val="00190461"/>
    <w:rsid w:val="00191088"/>
    <w:rsid w:val="001915B8"/>
    <w:rsid w:val="001919EC"/>
    <w:rsid w:val="00191C35"/>
    <w:rsid w:val="00191DD2"/>
    <w:rsid w:val="001938B6"/>
    <w:rsid w:val="001944D4"/>
    <w:rsid w:val="0019466B"/>
    <w:rsid w:val="00194A25"/>
    <w:rsid w:val="00194D15"/>
    <w:rsid w:val="00197AFA"/>
    <w:rsid w:val="00197B92"/>
    <w:rsid w:val="00197DB7"/>
    <w:rsid w:val="001A0FAB"/>
    <w:rsid w:val="001A2038"/>
    <w:rsid w:val="001A3213"/>
    <w:rsid w:val="001A4078"/>
    <w:rsid w:val="001A4F7D"/>
    <w:rsid w:val="001A6C24"/>
    <w:rsid w:val="001B16B7"/>
    <w:rsid w:val="001B19D6"/>
    <w:rsid w:val="001B31A2"/>
    <w:rsid w:val="001B43DF"/>
    <w:rsid w:val="001B712E"/>
    <w:rsid w:val="001C00D4"/>
    <w:rsid w:val="001C0439"/>
    <w:rsid w:val="001C06A0"/>
    <w:rsid w:val="001C5E6E"/>
    <w:rsid w:val="001C7E4B"/>
    <w:rsid w:val="001D5403"/>
    <w:rsid w:val="001D5B44"/>
    <w:rsid w:val="001D6A09"/>
    <w:rsid w:val="001E035A"/>
    <w:rsid w:val="001E04EC"/>
    <w:rsid w:val="001E116D"/>
    <w:rsid w:val="001E21B3"/>
    <w:rsid w:val="001E2A95"/>
    <w:rsid w:val="001E2A96"/>
    <w:rsid w:val="001E363E"/>
    <w:rsid w:val="001E3762"/>
    <w:rsid w:val="001E3AE0"/>
    <w:rsid w:val="001E739E"/>
    <w:rsid w:val="001E7A75"/>
    <w:rsid w:val="001F260C"/>
    <w:rsid w:val="001F3CA7"/>
    <w:rsid w:val="001F7014"/>
    <w:rsid w:val="0020004F"/>
    <w:rsid w:val="00201A48"/>
    <w:rsid w:val="00202926"/>
    <w:rsid w:val="00202D68"/>
    <w:rsid w:val="0020364A"/>
    <w:rsid w:val="00205F0F"/>
    <w:rsid w:val="0020677D"/>
    <w:rsid w:val="00207D15"/>
    <w:rsid w:val="00207F48"/>
    <w:rsid w:val="002107DE"/>
    <w:rsid w:val="00212841"/>
    <w:rsid w:val="002131F9"/>
    <w:rsid w:val="00216F7C"/>
    <w:rsid w:val="002177CE"/>
    <w:rsid w:val="002232A5"/>
    <w:rsid w:val="00223F2F"/>
    <w:rsid w:val="0022453D"/>
    <w:rsid w:val="002250AB"/>
    <w:rsid w:val="00225C82"/>
    <w:rsid w:val="00226911"/>
    <w:rsid w:val="00230B14"/>
    <w:rsid w:val="00231206"/>
    <w:rsid w:val="002312D3"/>
    <w:rsid w:val="00231CCF"/>
    <w:rsid w:val="002329F0"/>
    <w:rsid w:val="00233773"/>
    <w:rsid w:val="002349B7"/>
    <w:rsid w:val="002357E0"/>
    <w:rsid w:val="00235867"/>
    <w:rsid w:val="0023756F"/>
    <w:rsid w:val="0024360B"/>
    <w:rsid w:val="0024414B"/>
    <w:rsid w:val="00244EAB"/>
    <w:rsid w:val="00246090"/>
    <w:rsid w:val="002463FC"/>
    <w:rsid w:val="002466E2"/>
    <w:rsid w:val="00254BF8"/>
    <w:rsid w:val="00255835"/>
    <w:rsid w:val="0025632F"/>
    <w:rsid w:val="00260297"/>
    <w:rsid w:val="002613B9"/>
    <w:rsid w:val="00261712"/>
    <w:rsid w:val="00261FD4"/>
    <w:rsid w:val="00263DDE"/>
    <w:rsid w:val="002645B9"/>
    <w:rsid w:val="00265298"/>
    <w:rsid w:val="00266349"/>
    <w:rsid w:val="002716D2"/>
    <w:rsid w:val="002723DF"/>
    <w:rsid w:val="00273619"/>
    <w:rsid w:val="00277454"/>
    <w:rsid w:val="002801E5"/>
    <w:rsid w:val="00281026"/>
    <w:rsid w:val="002811AF"/>
    <w:rsid w:val="00283A10"/>
    <w:rsid w:val="00286248"/>
    <w:rsid w:val="002907E3"/>
    <w:rsid w:val="00291F8F"/>
    <w:rsid w:val="00294027"/>
    <w:rsid w:val="00295407"/>
    <w:rsid w:val="0029605B"/>
    <w:rsid w:val="002963D0"/>
    <w:rsid w:val="002A0EEF"/>
    <w:rsid w:val="002A1804"/>
    <w:rsid w:val="002A1EC2"/>
    <w:rsid w:val="002A20D0"/>
    <w:rsid w:val="002A4273"/>
    <w:rsid w:val="002A79D0"/>
    <w:rsid w:val="002A7C15"/>
    <w:rsid w:val="002B0AC4"/>
    <w:rsid w:val="002B15B6"/>
    <w:rsid w:val="002B1627"/>
    <w:rsid w:val="002B1800"/>
    <w:rsid w:val="002B188F"/>
    <w:rsid w:val="002B18C3"/>
    <w:rsid w:val="002B5974"/>
    <w:rsid w:val="002B5B60"/>
    <w:rsid w:val="002B6497"/>
    <w:rsid w:val="002B6A63"/>
    <w:rsid w:val="002B6BC6"/>
    <w:rsid w:val="002B7491"/>
    <w:rsid w:val="002B7B48"/>
    <w:rsid w:val="002B7C57"/>
    <w:rsid w:val="002C0FD9"/>
    <w:rsid w:val="002C3DF1"/>
    <w:rsid w:val="002C5171"/>
    <w:rsid w:val="002C5AC0"/>
    <w:rsid w:val="002C7A4E"/>
    <w:rsid w:val="002D03E9"/>
    <w:rsid w:val="002D11FD"/>
    <w:rsid w:val="002D12A3"/>
    <w:rsid w:val="002D21B0"/>
    <w:rsid w:val="002D385A"/>
    <w:rsid w:val="002D3D36"/>
    <w:rsid w:val="002D416B"/>
    <w:rsid w:val="002D43F4"/>
    <w:rsid w:val="002D52E6"/>
    <w:rsid w:val="002D567E"/>
    <w:rsid w:val="002D5942"/>
    <w:rsid w:val="002D7ABF"/>
    <w:rsid w:val="002D7B35"/>
    <w:rsid w:val="002E0676"/>
    <w:rsid w:val="002E242E"/>
    <w:rsid w:val="002E495F"/>
    <w:rsid w:val="002E6954"/>
    <w:rsid w:val="002E696F"/>
    <w:rsid w:val="002E79AB"/>
    <w:rsid w:val="002E7C0D"/>
    <w:rsid w:val="002F273F"/>
    <w:rsid w:val="002F2BE4"/>
    <w:rsid w:val="002F39EE"/>
    <w:rsid w:val="002F3C3F"/>
    <w:rsid w:val="002F70DC"/>
    <w:rsid w:val="002F7887"/>
    <w:rsid w:val="002F7C97"/>
    <w:rsid w:val="003015F0"/>
    <w:rsid w:val="00301CD0"/>
    <w:rsid w:val="00302385"/>
    <w:rsid w:val="00302BA3"/>
    <w:rsid w:val="003039F1"/>
    <w:rsid w:val="0030400B"/>
    <w:rsid w:val="00304719"/>
    <w:rsid w:val="003047F3"/>
    <w:rsid w:val="00306B74"/>
    <w:rsid w:val="00306BB6"/>
    <w:rsid w:val="003071D8"/>
    <w:rsid w:val="00310883"/>
    <w:rsid w:val="00311276"/>
    <w:rsid w:val="0031131A"/>
    <w:rsid w:val="00311CF5"/>
    <w:rsid w:val="0031221F"/>
    <w:rsid w:val="00312CAE"/>
    <w:rsid w:val="00313D94"/>
    <w:rsid w:val="00314B2B"/>
    <w:rsid w:val="003153DA"/>
    <w:rsid w:val="00315AA9"/>
    <w:rsid w:val="00317284"/>
    <w:rsid w:val="003177FC"/>
    <w:rsid w:val="003201B6"/>
    <w:rsid w:val="00320706"/>
    <w:rsid w:val="00321067"/>
    <w:rsid w:val="00322E6D"/>
    <w:rsid w:val="00322ED4"/>
    <w:rsid w:val="00324B44"/>
    <w:rsid w:val="003257F9"/>
    <w:rsid w:val="00327EBF"/>
    <w:rsid w:val="00327F6A"/>
    <w:rsid w:val="003336BB"/>
    <w:rsid w:val="003341D9"/>
    <w:rsid w:val="00335ECB"/>
    <w:rsid w:val="00336017"/>
    <w:rsid w:val="00336F57"/>
    <w:rsid w:val="003405D4"/>
    <w:rsid w:val="003420C7"/>
    <w:rsid w:val="00342B53"/>
    <w:rsid w:val="00343A5B"/>
    <w:rsid w:val="00344934"/>
    <w:rsid w:val="003449E8"/>
    <w:rsid w:val="00346F99"/>
    <w:rsid w:val="00347676"/>
    <w:rsid w:val="00347C2A"/>
    <w:rsid w:val="0035119F"/>
    <w:rsid w:val="00352E8D"/>
    <w:rsid w:val="00354924"/>
    <w:rsid w:val="00355483"/>
    <w:rsid w:val="00356120"/>
    <w:rsid w:val="00357516"/>
    <w:rsid w:val="0036019E"/>
    <w:rsid w:val="00363092"/>
    <w:rsid w:val="003630EA"/>
    <w:rsid w:val="0036312C"/>
    <w:rsid w:val="0036646B"/>
    <w:rsid w:val="00366668"/>
    <w:rsid w:val="00366E78"/>
    <w:rsid w:val="00370C74"/>
    <w:rsid w:val="00370E0F"/>
    <w:rsid w:val="0037160B"/>
    <w:rsid w:val="003718B4"/>
    <w:rsid w:val="00375B02"/>
    <w:rsid w:val="003760EC"/>
    <w:rsid w:val="00376310"/>
    <w:rsid w:val="00376B30"/>
    <w:rsid w:val="00376E9F"/>
    <w:rsid w:val="00377179"/>
    <w:rsid w:val="003778B6"/>
    <w:rsid w:val="00381695"/>
    <w:rsid w:val="003818D2"/>
    <w:rsid w:val="0038296E"/>
    <w:rsid w:val="00382A50"/>
    <w:rsid w:val="003838C1"/>
    <w:rsid w:val="00385196"/>
    <w:rsid w:val="003874DD"/>
    <w:rsid w:val="003875B0"/>
    <w:rsid w:val="00387F0E"/>
    <w:rsid w:val="0039081A"/>
    <w:rsid w:val="00392353"/>
    <w:rsid w:val="00392CC8"/>
    <w:rsid w:val="00395A0A"/>
    <w:rsid w:val="00396B7B"/>
    <w:rsid w:val="00397567"/>
    <w:rsid w:val="0039789D"/>
    <w:rsid w:val="003A1172"/>
    <w:rsid w:val="003A2963"/>
    <w:rsid w:val="003A3B55"/>
    <w:rsid w:val="003A45EB"/>
    <w:rsid w:val="003A5A08"/>
    <w:rsid w:val="003A5E98"/>
    <w:rsid w:val="003A6625"/>
    <w:rsid w:val="003A6CFE"/>
    <w:rsid w:val="003A6EA6"/>
    <w:rsid w:val="003A7948"/>
    <w:rsid w:val="003A7DEF"/>
    <w:rsid w:val="003B1600"/>
    <w:rsid w:val="003B2B1B"/>
    <w:rsid w:val="003B4194"/>
    <w:rsid w:val="003B679C"/>
    <w:rsid w:val="003C04F1"/>
    <w:rsid w:val="003C4873"/>
    <w:rsid w:val="003C62C0"/>
    <w:rsid w:val="003C6C47"/>
    <w:rsid w:val="003D114E"/>
    <w:rsid w:val="003D3195"/>
    <w:rsid w:val="003D6482"/>
    <w:rsid w:val="003D7C6E"/>
    <w:rsid w:val="003E014B"/>
    <w:rsid w:val="003E2B40"/>
    <w:rsid w:val="003E34AB"/>
    <w:rsid w:val="003E365B"/>
    <w:rsid w:val="003E40BC"/>
    <w:rsid w:val="003E43A5"/>
    <w:rsid w:val="003E6432"/>
    <w:rsid w:val="003E69AF"/>
    <w:rsid w:val="003E727F"/>
    <w:rsid w:val="003E7AD7"/>
    <w:rsid w:val="003F1A00"/>
    <w:rsid w:val="003F2DCA"/>
    <w:rsid w:val="003F2E69"/>
    <w:rsid w:val="003F448B"/>
    <w:rsid w:val="003F47EA"/>
    <w:rsid w:val="003F6155"/>
    <w:rsid w:val="00401FB1"/>
    <w:rsid w:val="00402396"/>
    <w:rsid w:val="0040291B"/>
    <w:rsid w:val="0040503B"/>
    <w:rsid w:val="004051F1"/>
    <w:rsid w:val="00407513"/>
    <w:rsid w:val="00412E53"/>
    <w:rsid w:val="0041468A"/>
    <w:rsid w:val="00414DE6"/>
    <w:rsid w:val="0041518D"/>
    <w:rsid w:val="00415A12"/>
    <w:rsid w:val="00417218"/>
    <w:rsid w:val="00420F43"/>
    <w:rsid w:val="0042165D"/>
    <w:rsid w:val="004217D3"/>
    <w:rsid w:val="00421AC6"/>
    <w:rsid w:val="00422877"/>
    <w:rsid w:val="00423A81"/>
    <w:rsid w:val="00424CBA"/>
    <w:rsid w:val="00426DD8"/>
    <w:rsid w:val="00430B0D"/>
    <w:rsid w:val="004310F1"/>
    <w:rsid w:val="004313C6"/>
    <w:rsid w:val="00431669"/>
    <w:rsid w:val="00433481"/>
    <w:rsid w:val="00435B7E"/>
    <w:rsid w:val="00436778"/>
    <w:rsid w:val="00436E9A"/>
    <w:rsid w:val="004372A0"/>
    <w:rsid w:val="00441B95"/>
    <w:rsid w:val="00442838"/>
    <w:rsid w:val="00444C44"/>
    <w:rsid w:val="004467DA"/>
    <w:rsid w:val="004471F4"/>
    <w:rsid w:val="0044798A"/>
    <w:rsid w:val="00447E17"/>
    <w:rsid w:val="004502D7"/>
    <w:rsid w:val="00451538"/>
    <w:rsid w:val="00451844"/>
    <w:rsid w:val="004522C8"/>
    <w:rsid w:val="004523B6"/>
    <w:rsid w:val="00454EC7"/>
    <w:rsid w:val="00457337"/>
    <w:rsid w:val="00461F0C"/>
    <w:rsid w:val="0046366E"/>
    <w:rsid w:val="00463B0B"/>
    <w:rsid w:val="00463D01"/>
    <w:rsid w:val="00465498"/>
    <w:rsid w:val="0046752B"/>
    <w:rsid w:val="00467717"/>
    <w:rsid w:val="00470D53"/>
    <w:rsid w:val="00471235"/>
    <w:rsid w:val="004720C5"/>
    <w:rsid w:val="004728DE"/>
    <w:rsid w:val="00473261"/>
    <w:rsid w:val="00474242"/>
    <w:rsid w:val="00475A7F"/>
    <w:rsid w:val="00475DB9"/>
    <w:rsid w:val="00476E17"/>
    <w:rsid w:val="004803BB"/>
    <w:rsid w:val="00480783"/>
    <w:rsid w:val="00481F74"/>
    <w:rsid w:val="0048242B"/>
    <w:rsid w:val="004825B0"/>
    <w:rsid w:val="00482B14"/>
    <w:rsid w:val="00482E70"/>
    <w:rsid w:val="00486F4E"/>
    <w:rsid w:val="00487323"/>
    <w:rsid w:val="00487755"/>
    <w:rsid w:val="004906F1"/>
    <w:rsid w:val="00490B5A"/>
    <w:rsid w:val="00492A51"/>
    <w:rsid w:val="00492B2A"/>
    <w:rsid w:val="00492C27"/>
    <w:rsid w:val="00495EEB"/>
    <w:rsid w:val="004967B2"/>
    <w:rsid w:val="0049737D"/>
    <w:rsid w:val="004A013A"/>
    <w:rsid w:val="004A0811"/>
    <w:rsid w:val="004A0E44"/>
    <w:rsid w:val="004A1B71"/>
    <w:rsid w:val="004A2DDC"/>
    <w:rsid w:val="004A36CB"/>
    <w:rsid w:val="004A376B"/>
    <w:rsid w:val="004A38F4"/>
    <w:rsid w:val="004A43DC"/>
    <w:rsid w:val="004A44AD"/>
    <w:rsid w:val="004A5A82"/>
    <w:rsid w:val="004A6DEA"/>
    <w:rsid w:val="004B064F"/>
    <w:rsid w:val="004B0A43"/>
    <w:rsid w:val="004B0C02"/>
    <w:rsid w:val="004B0D5B"/>
    <w:rsid w:val="004B2981"/>
    <w:rsid w:val="004B34F1"/>
    <w:rsid w:val="004B5236"/>
    <w:rsid w:val="004B52F6"/>
    <w:rsid w:val="004B539E"/>
    <w:rsid w:val="004B53F6"/>
    <w:rsid w:val="004B576A"/>
    <w:rsid w:val="004B6E2D"/>
    <w:rsid w:val="004B6FF0"/>
    <w:rsid w:val="004B76D3"/>
    <w:rsid w:val="004B7A5E"/>
    <w:rsid w:val="004C068F"/>
    <w:rsid w:val="004C0BB5"/>
    <w:rsid w:val="004C0FBC"/>
    <w:rsid w:val="004C25AA"/>
    <w:rsid w:val="004C2CF4"/>
    <w:rsid w:val="004C3974"/>
    <w:rsid w:val="004C48E6"/>
    <w:rsid w:val="004C4E7A"/>
    <w:rsid w:val="004C5934"/>
    <w:rsid w:val="004C5CEF"/>
    <w:rsid w:val="004C752F"/>
    <w:rsid w:val="004C7E30"/>
    <w:rsid w:val="004C7EDE"/>
    <w:rsid w:val="004D1160"/>
    <w:rsid w:val="004D13BC"/>
    <w:rsid w:val="004D3C74"/>
    <w:rsid w:val="004D4F5C"/>
    <w:rsid w:val="004D5675"/>
    <w:rsid w:val="004D6E13"/>
    <w:rsid w:val="004D6F3F"/>
    <w:rsid w:val="004D796E"/>
    <w:rsid w:val="004D7AD2"/>
    <w:rsid w:val="004E032A"/>
    <w:rsid w:val="004E236F"/>
    <w:rsid w:val="004E3546"/>
    <w:rsid w:val="004E4952"/>
    <w:rsid w:val="004E50DC"/>
    <w:rsid w:val="004E54E0"/>
    <w:rsid w:val="004E583F"/>
    <w:rsid w:val="004E66E4"/>
    <w:rsid w:val="004E799F"/>
    <w:rsid w:val="004E7F99"/>
    <w:rsid w:val="004F160A"/>
    <w:rsid w:val="004F2265"/>
    <w:rsid w:val="004F4667"/>
    <w:rsid w:val="004F5B51"/>
    <w:rsid w:val="004F61BF"/>
    <w:rsid w:val="004F6505"/>
    <w:rsid w:val="004F6543"/>
    <w:rsid w:val="004F656D"/>
    <w:rsid w:val="004F6750"/>
    <w:rsid w:val="004F739C"/>
    <w:rsid w:val="004F758C"/>
    <w:rsid w:val="00501323"/>
    <w:rsid w:val="0050177B"/>
    <w:rsid w:val="00501A3A"/>
    <w:rsid w:val="005021FE"/>
    <w:rsid w:val="00502E87"/>
    <w:rsid w:val="00503A56"/>
    <w:rsid w:val="00504EF4"/>
    <w:rsid w:val="0050598F"/>
    <w:rsid w:val="005113E3"/>
    <w:rsid w:val="00511B97"/>
    <w:rsid w:val="00512DE2"/>
    <w:rsid w:val="00515C08"/>
    <w:rsid w:val="005166D7"/>
    <w:rsid w:val="00517B09"/>
    <w:rsid w:val="00520513"/>
    <w:rsid w:val="00521FA4"/>
    <w:rsid w:val="0052647C"/>
    <w:rsid w:val="00526FDC"/>
    <w:rsid w:val="00531551"/>
    <w:rsid w:val="00531E08"/>
    <w:rsid w:val="005322CE"/>
    <w:rsid w:val="00533D46"/>
    <w:rsid w:val="00533E0B"/>
    <w:rsid w:val="005368F1"/>
    <w:rsid w:val="00537562"/>
    <w:rsid w:val="005431D0"/>
    <w:rsid w:val="0054333E"/>
    <w:rsid w:val="00546535"/>
    <w:rsid w:val="00550222"/>
    <w:rsid w:val="005506AB"/>
    <w:rsid w:val="00550A88"/>
    <w:rsid w:val="00550B57"/>
    <w:rsid w:val="00550FEE"/>
    <w:rsid w:val="00554006"/>
    <w:rsid w:val="00555B27"/>
    <w:rsid w:val="00557EB7"/>
    <w:rsid w:val="005609AC"/>
    <w:rsid w:val="00561C8D"/>
    <w:rsid w:val="00561E6D"/>
    <w:rsid w:val="0057065D"/>
    <w:rsid w:val="005706CB"/>
    <w:rsid w:val="00570BD1"/>
    <w:rsid w:val="00570D4A"/>
    <w:rsid w:val="005726A8"/>
    <w:rsid w:val="0057394E"/>
    <w:rsid w:val="00573EFA"/>
    <w:rsid w:val="00574009"/>
    <w:rsid w:val="0057460A"/>
    <w:rsid w:val="00576DD0"/>
    <w:rsid w:val="00576E2D"/>
    <w:rsid w:val="005779F7"/>
    <w:rsid w:val="0058053E"/>
    <w:rsid w:val="00580B2C"/>
    <w:rsid w:val="005812D8"/>
    <w:rsid w:val="005819FE"/>
    <w:rsid w:val="00582CDA"/>
    <w:rsid w:val="005833DF"/>
    <w:rsid w:val="00583D18"/>
    <w:rsid w:val="0058506D"/>
    <w:rsid w:val="005856B0"/>
    <w:rsid w:val="00585AD8"/>
    <w:rsid w:val="00586189"/>
    <w:rsid w:val="005867AB"/>
    <w:rsid w:val="00587C5C"/>
    <w:rsid w:val="00591939"/>
    <w:rsid w:val="00591BF8"/>
    <w:rsid w:val="00593499"/>
    <w:rsid w:val="005934D0"/>
    <w:rsid w:val="005936DF"/>
    <w:rsid w:val="00593AFB"/>
    <w:rsid w:val="005942DF"/>
    <w:rsid w:val="00594BE1"/>
    <w:rsid w:val="00595C86"/>
    <w:rsid w:val="00595F3D"/>
    <w:rsid w:val="005967D8"/>
    <w:rsid w:val="00596EDA"/>
    <w:rsid w:val="005973F4"/>
    <w:rsid w:val="00597EB1"/>
    <w:rsid w:val="005A0F0D"/>
    <w:rsid w:val="005A1037"/>
    <w:rsid w:val="005A271E"/>
    <w:rsid w:val="005A2BD1"/>
    <w:rsid w:val="005A3417"/>
    <w:rsid w:val="005A3736"/>
    <w:rsid w:val="005A50A3"/>
    <w:rsid w:val="005A5D91"/>
    <w:rsid w:val="005A6227"/>
    <w:rsid w:val="005A7057"/>
    <w:rsid w:val="005B1786"/>
    <w:rsid w:val="005B1886"/>
    <w:rsid w:val="005B40BA"/>
    <w:rsid w:val="005B4D35"/>
    <w:rsid w:val="005B4E81"/>
    <w:rsid w:val="005B65F3"/>
    <w:rsid w:val="005B739D"/>
    <w:rsid w:val="005B779E"/>
    <w:rsid w:val="005C1C87"/>
    <w:rsid w:val="005C1C8B"/>
    <w:rsid w:val="005C1DAF"/>
    <w:rsid w:val="005C3FC4"/>
    <w:rsid w:val="005C50D2"/>
    <w:rsid w:val="005C515E"/>
    <w:rsid w:val="005C6597"/>
    <w:rsid w:val="005C687F"/>
    <w:rsid w:val="005D1BA3"/>
    <w:rsid w:val="005D2377"/>
    <w:rsid w:val="005D3F23"/>
    <w:rsid w:val="005D57E9"/>
    <w:rsid w:val="005D7CE5"/>
    <w:rsid w:val="005E0126"/>
    <w:rsid w:val="005E10F4"/>
    <w:rsid w:val="005E12EE"/>
    <w:rsid w:val="005E1869"/>
    <w:rsid w:val="005E253B"/>
    <w:rsid w:val="005E3AE8"/>
    <w:rsid w:val="005E4EB5"/>
    <w:rsid w:val="005E788A"/>
    <w:rsid w:val="005E79F1"/>
    <w:rsid w:val="005F14E2"/>
    <w:rsid w:val="005F224C"/>
    <w:rsid w:val="005F538C"/>
    <w:rsid w:val="005F5D6A"/>
    <w:rsid w:val="0060078E"/>
    <w:rsid w:val="00602417"/>
    <w:rsid w:val="00602AAF"/>
    <w:rsid w:val="00603622"/>
    <w:rsid w:val="00604239"/>
    <w:rsid w:val="006045DB"/>
    <w:rsid w:val="00604604"/>
    <w:rsid w:val="00604E67"/>
    <w:rsid w:val="006056EE"/>
    <w:rsid w:val="00606886"/>
    <w:rsid w:val="00606BD4"/>
    <w:rsid w:val="00606DC7"/>
    <w:rsid w:val="006078C9"/>
    <w:rsid w:val="00610619"/>
    <w:rsid w:val="00610B7E"/>
    <w:rsid w:val="00611580"/>
    <w:rsid w:val="00612088"/>
    <w:rsid w:val="006127F5"/>
    <w:rsid w:val="006135AF"/>
    <w:rsid w:val="00614102"/>
    <w:rsid w:val="00614AEB"/>
    <w:rsid w:val="006201D1"/>
    <w:rsid w:val="00620DF1"/>
    <w:rsid w:val="00624B12"/>
    <w:rsid w:val="006262D9"/>
    <w:rsid w:val="006262DE"/>
    <w:rsid w:val="0062630D"/>
    <w:rsid w:val="00630CD3"/>
    <w:rsid w:val="006313EC"/>
    <w:rsid w:val="00631410"/>
    <w:rsid w:val="00632002"/>
    <w:rsid w:val="00633126"/>
    <w:rsid w:val="00633A15"/>
    <w:rsid w:val="00636854"/>
    <w:rsid w:val="0063745F"/>
    <w:rsid w:val="006379B2"/>
    <w:rsid w:val="00640821"/>
    <w:rsid w:val="00642471"/>
    <w:rsid w:val="0064276B"/>
    <w:rsid w:val="00642B87"/>
    <w:rsid w:val="006463EC"/>
    <w:rsid w:val="00647156"/>
    <w:rsid w:val="0065037A"/>
    <w:rsid w:val="006512F6"/>
    <w:rsid w:val="006513B3"/>
    <w:rsid w:val="006515F1"/>
    <w:rsid w:val="00654639"/>
    <w:rsid w:val="00655BB1"/>
    <w:rsid w:val="006656D9"/>
    <w:rsid w:val="00667BDD"/>
    <w:rsid w:val="00670469"/>
    <w:rsid w:val="0067120B"/>
    <w:rsid w:val="006720B2"/>
    <w:rsid w:val="00672167"/>
    <w:rsid w:val="0067423F"/>
    <w:rsid w:val="00677857"/>
    <w:rsid w:val="00681B13"/>
    <w:rsid w:val="0068457B"/>
    <w:rsid w:val="00685572"/>
    <w:rsid w:val="00686E9E"/>
    <w:rsid w:val="006921CA"/>
    <w:rsid w:val="006944D6"/>
    <w:rsid w:val="006A0802"/>
    <w:rsid w:val="006A0B9A"/>
    <w:rsid w:val="006A0D96"/>
    <w:rsid w:val="006A0EBC"/>
    <w:rsid w:val="006A1810"/>
    <w:rsid w:val="006A1966"/>
    <w:rsid w:val="006A29B9"/>
    <w:rsid w:val="006A4B93"/>
    <w:rsid w:val="006A5794"/>
    <w:rsid w:val="006A6DBC"/>
    <w:rsid w:val="006A7278"/>
    <w:rsid w:val="006A7394"/>
    <w:rsid w:val="006A768C"/>
    <w:rsid w:val="006A7D56"/>
    <w:rsid w:val="006B239D"/>
    <w:rsid w:val="006B2A97"/>
    <w:rsid w:val="006B3B70"/>
    <w:rsid w:val="006B4A1C"/>
    <w:rsid w:val="006B531E"/>
    <w:rsid w:val="006B5848"/>
    <w:rsid w:val="006B6DFA"/>
    <w:rsid w:val="006B7CE1"/>
    <w:rsid w:val="006B7E32"/>
    <w:rsid w:val="006C0771"/>
    <w:rsid w:val="006C28FC"/>
    <w:rsid w:val="006C3675"/>
    <w:rsid w:val="006C3827"/>
    <w:rsid w:val="006C3E3F"/>
    <w:rsid w:val="006C40D0"/>
    <w:rsid w:val="006C4690"/>
    <w:rsid w:val="006C70A5"/>
    <w:rsid w:val="006C77DE"/>
    <w:rsid w:val="006C7E87"/>
    <w:rsid w:val="006D12CB"/>
    <w:rsid w:val="006D226D"/>
    <w:rsid w:val="006D2FAF"/>
    <w:rsid w:val="006D3226"/>
    <w:rsid w:val="006D42FC"/>
    <w:rsid w:val="006D50A5"/>
    <w:rsid w:val="006D5304"/>
    <w:rsid w:val="006D5AC2"/>
    <w:rsid w:val="006D5E35"/>
    <w:rsid w:val="006D6110"/>
    <w:rsid w:val="006D6F11"/>
    <w:rsid w:val="006E41EE"/>
    <w:rsid w:val="006E53C0"/>
    <w:rsid w:val="006E5A1C"/>
    <w:rsid w:val="006E6966"/>
    <w:rsid w:val="006F041D"/>
    <w:rsid w:val="006F0715"/>
    <w:rsid w:val="006F0747"/>
    <w:rsid w:val="006F1745"/>
    <w:rsid w:val="006F1F62"/>
    <w:rsid w:val="006F279F"/>
    <w:rsid w:val="006F3C10"/>
    <w:rsid w:val="006F42D2"/>
    <w:rsid w:val="006F4DDC"/>
    <w:rsid w:val="006F6676"/>
    <w:rsid w:val="0070014F"/>
    <w:rsid w:val="00700380"/>
    <w:rsid w:val="007015FE"/>
    <w:rsid w:val="00701D59"/>
    <w:rsid w:val="00702B82"/>
    <w:rsid w:val="00705F29"/>
    <w:rsid w:val="00707C56"/>
    <w:rsid w:val="00707CF0"/>
    <w:rsid w:val="00711635"/>
    <w:rsid w:val="00712B07"/>
    <w:rsid w:val="0071309E"/>
    <w:rsid w:val="00713940"/>
    <w:rsid w:val="007139CC"/>
    <w:rsid w:val="007144F6"/>
    <w:rsid w:val="00714C14"/>
    <w:rsid w:val="00715799"/>
    <w:rsid w:val="007201CC"/>
    <w:rsid w:val="00720B22"/>
    <w:rsid w:val="00720BC7"/>
    <w:rsid w:val="007236AE"/>
    <w:rsid w:val="00726C90"/>
    <w:rsid w:val="00726DDF"/>
    <w:rsid w:val="00730705"/>
    <w:rsid w:val="0073158B"/>
    <w:rsid w:val="00731FB2"/>
    <w:rsid w:val="00732895"/>
    <w:rsid w:val="00734147"/>
    <w:rsid w:val="00737364"/>
    <w:rsid w:val="00740845"/>
    <w:rsid w:val="007408E2"/>
    <w:rsid w:val="0074142F"/>
    <w:rsid w:val="007419C7"/>
    <w:rsid w:val="00742C85"/>
    <w:rsid w:val="00742D06"/>
    <w:rsid w:val="00743871"/>
    <w:rsid w:val="00743EAD"/>
    <w:rsid w:val="00744213"/>
    <w:rsid w:val="00744B6B"/>
    <w:rsid w:val="007457E1"/>
    <w:rsid w:val="00746BB7"/>
    <w:rsid w:val="007475CB"/>
    <w:rsid w:val="007476D9"/>
    <w:rsid w:val="0075198B"/>
    <w:rsid w:val="007525AB"/>
    <w:rsid w:val="00752F96"/>
    <w:rsid w:val="00754D28"/>
    <w:rsid w:val="00755075"/>
    <w:rsid w:val="007554D4"/>
    <w:rsid w:val="007575A2"/>
    <w:rsid w:val="00761B1C"/>
    <w:rsid w:val="00762209"/>
    <w:rsid w:val="00764602"/>
    <w:rsid w:val="0076502A"/>
    <w:rsid w:val="00765DCE"/>
    <w:rsid w:val="00767396"/>
    <w:rsid w:val="007678D6"/>
    <w:rsid w:val="00770A50"/>
    <w:rsid w:val="007714A0"/>
    <w:rsid w:val="007748CF"/>
    <w:rsid w:val="00775AF3"/>
    <w:rsid w:val="00775C8A"/>
    <w:rsid w:val="007778FF"/>
    <w:rsid w:val="007826AA"/>
    <w:rsid w:val="007830E6"/>
    <w:rsid w:val="007835C7"/>
    <w:rsid w:val="0078576B"/>
    <w:rsid w:val="007858E9"/>
    <w:rsid w:val="00792DEB"/>
    <w:rsid w:val="00793964"/>
    <w:rsid w:val="00794704"/>
    <w:rsid w:val="0079754A"/>
    <w:rsid w:val="007A17EB"/>
    <w:rsid w:val="007A17F5"/>
    <w:rsid w:val="007A2500"/>
    <w:rsid w:val="007A35F7"/>
    <w:rsid w:val="007A3B9B"/>
    <w:rsid w:val="007A44FE"/>
    <w:rsid w:val="007A5724"/>
    <w:rsid w:val="007A5738"/>
    <w:rsid w:val="007A66CA"/>
    <w:rsid w:val="007A70CB"/>
    <w:rsid w:val="007B0E1B"/>
    <w:rsid w:val="007B3B8E"/>
    <w:rsid w:val="007B4109"/>
    <w:rsid w:val="007B4D00"/>
    <w:rsid w:val="007B680C"/>
    <w:rsid w:val="007C2CD3"/>
    <w:rsid w:val="007C60BF"/>
    <w:rsid w:val="007C7E76"/>
    <w:rsid w:val="007C7E99"/>
    <w:rsid w:val="007C7F52"/>
    <w:rsid w:val="007D0907"/>
    <w:rsid w:val="007D0AAE"/>
    <w:rsid w:val="007D0E6A"/>
    <w:rsid w:val="007D1C5B"/>
    <w:rsid w:val="007D1C60"/>
    <w:rsid w:val="007D252D"/>
    <w:rsid w:val="007D29EC"/>
    <w:rsid w:val="007D444E"/>
    <w:rsid w:val="007D7101"/>
    <w:rsid w:val="007D7718"/>
    <w:rsid w:val="007D7AC4"/>
    <w:rsid w:val="007D7ADC"/>
    <w:rsid w:val="007D7DF5"/>
    <w:rsid w:val="007E06C2"/>
    <w:rsid w:val="007E1E32"/>
    <w:rsid w:val="007E4915"/>
    <w:rsid w:val="007E5E41"/>
    <w:rsid w:val="007E6FC3"/>
    <w:rsid w:val="007F0C49"/>
    <w:rsid w:val="007F1D1C"/>
    <w:rsid w:val="007F519C"/>
    <w:rsid w:val="007F6345"/>
    <w:rsid w:val="007F6A60"/>
    <w:rsid w:val="007F6F76"/>
    <w:rsid w:val="00801E47"/>
    <w:rsid w:val="00802A4D"/>
    <w:rsid w:val="00802E4B"/>
    <w:rsid w:val="00802F03"/>
    <w:rsid w:val="00803D18"/>
    <w:rsid w:val="00803F31"/>
    <w:rsid w:val="0080700F"/>
    <w:rsid w:val="00811FC2"/>
    <w:rsid w:val="00812C28"/>
    <w:rsid w:val="0081318D"/>
    <w:rsid w:val="0081533A"/>
    <w:rsid w:val="00820E5C"/>
    <w:rsid w:val="00823A46"/>
    <w:rsid w:val="008247FF"/>
    <w:rsid w:val="00824C06"/>
    <w:rsid w:val="008256FF"/>
    <w:rsid w:val="00826888"/>
    <w:rsid w:val="00826F97"/>
    <w:rsid w:val="008308B7"/>
    <w:rsid w:val="008312D8"/>
    <w:rsid w:val="008328B8"/>
    <w:rsid w:val="00832CBA"/>
    <w:rsid w:val="008330F4"/>
    <w:rsid w:val="008332A3"/>
    <w:rsid w:val="0083387B"/>
    <w:rsid w:val="008342C3"/>
    <w:rsid w:val="00834D56"/>
    <w:rsid w:val="00835CE4"/>
    <w:rsid w:val="00836149"/>
    <w:rsid w:val="008417DC"/>
    <w:rsid w:val="00843320"/>
    <w:rsid w:val="00843530"/>
    <w:rsid w:val="00843797"/>
    <w:rsid w:val="00843AC4"/>
    <w:rsid w:val="00846F9E"/>
    <w:rsid w:val="008472ED"/>
    <w:rsid w:val="00851718"/>
    <w:rsid w:val="0085455B"/>
    <w:rsid w:val="008551A8"/>
    <w:rsid w:val="0085618F"/>
    <w:rsid w:val="00856ABE"/>
    <w:rsid w:val="00857F79"/>
    <w:rsid w:val="00862F31"/>
    <w:rsid w:val="008634EC"/>
    <w:rsid w:val="00863802"/>
    <w:rsid w:val="008639C7"/>
    <w:rsid w:val="00863A3F"/>
    <w:rsid w:val="00864222"/>
    <w:rsid w:val="00864A96"/>
    <w:rsid w:val="00866229"/>
    <w:rsid w:val="00866742"/>
    <w:rsid w:val="0086705A"/>
    <w:rsid w:val="00867132"/>
    <w:rsid w:val="008700F1"/>
    <w:rsid w:val="00872281"/>
    <w:rsid w:val="00872A14"/>
    <w:rsid w:val="00873124"/>
    <w:rsid w:val="00874147"/>
    <w:rsid w:val="00874738"/>
    <w:rsid w:val="0087559D"/>
    <w:rsid w:val="00876E75"/>
    <w:rsid w:val="00880E9B"/>
    <w:rsid w:val="00882754"/>
    <w:rsid w:val="00882BEB"/>
    <w:rsid w:val="0088506D"/>
    <w:rsid w:val="0088512F"/>
    <w:rsid w:val="00885472"/>
    <w:rsid w:val="00885758"/>
    <w:rsid w:val="00886B01"/>
    <w:rsid w:val="00886B98"/>
    <w:rsid w:val="008871CF"/>
    <w:rsid w:val="00891F77"/>
    <w:rsid w:val="00892B90"/>
    <w:rsid w:val="00894B53"/>
    <w:rsid w:val="00894B6F"/>
    <w:rsid w:val="00895152"/>
    <w:rsid w:val="008A1D2C"/>
    <w:rsid w:val="008A34A3"/>
    <w:rsid w:val="008A35B5"/>
    <w:rsid w:val="008A40A1"/>
    <w:rsid w:val="008A4CB7"/>
    <w:rsid w:val="008B024C"/>
    <w:rsid w:val="008B0875"/>
    <w:rsid w:val="008B175B"/>
    <w:rsid w:val="008B17DA"/>
    <w:rsid w:val="008B2074"/>
    <w:rsid w:val="008B3738"/>
    <w:rsid w:val="008B489F"/>
    <w:rsid w:val="008B6162"/>
    <w:rsid w:val="008B73B4"/>
    <w:rsid w:val="008B77A5"/>
    <w:rsid w:val="008C019A"/>
    <w:rsid w:val="008C02AF"/>
    <w:rsid w:val="008C2937"/>
    <w:rsid w:val="008C3DAB"/>
    <w:rsid w:val="008C3F7A"/>
    <w:rsid w:val="008C6B3C"/>
    <w:rsid w:val="008C6E58"/>
    <w:rsid w:val="008C7799"/>
    <w:rsid w:val="008D007A"/>
    <w:rsid w:val="008D04D0"/>
    <w:rsid w:val="008D21B3"/>
    <w:rsid w:val="008D2AB7"/>
    <w:rsid w:val="008D3FD6"/>
    <w:rsid w:val="008D4A7D"/>
    <w:rsid w:val="008D7E79"/>
    <w:rsid w:val="008E111B"/>
    <w:rsid w:val="008E3700"/>
    <w:rsid w:val="008E45FB"/>
    <w:rsid w:val="008E4B1C"/>
    <w:rsid w:val="008E5E04"/>
    <w:rsid w:val="008E64E4"/>
    <w:rsid w:val="008F3A47"/>
    <w:rsid w:val="008F5DAE"/>
    <w:rsid w:val="008F61CF"/>
    <w:rsid w:val="00901E76"/>
    <w:rsid w:val="00902AE2"/>
    <w:rsid w:val="00906D80"/>
    <w:rsid w:val="0091057B"/>
    <w:rsid w:val="00912E32"/>
    <w:rsid w:val="00913388"/>
    <w:rsid w:val="009134F0"/>
    <w:rsid w:val="0091475B"/>
    <w:rsid w:val="00914CD5"/>
    <w:rsid w:val="00916D88"/>
    <w:rsid w:val="00917637"/>
    <w:rsid w:val="00920E72"/>
    <w:rsid w:val="00922D5B"/>
    <w:rsid w:val="00923891"/>
    <w:rsid w:val="00923A44"/>
    <w:rsid w:val="00924288"/>
    <w:rsid w:val="0092613C"/>
    <w:rsid w:val="009324AE"/>
    <w:rsid w:val="009327CA"/>
    <w:rsid w:val="009329F2"/>
    <w:rsid w:val="00932AE0"/>
    <w:rsid w:val="0093512F"/>
    <w:rsid w:val="00935A39"/>
    <w:rsid w:val="00935BD8"/>
    <w:rsid w:val="0093651A"/>
    <w:rsid w:val="009367BD"/>
    <w:rsid w:val="00936937"/>
    <w:rsid w:val="00941656"/>
    <w:rsid w:val="009425FC"/>
    <w:rsid w:val="00945333"/>
    <w:rsid w:val="00945722"/>
    <w:rsid w:val="00945E59"/>
    <w:rsid w:val="00946C8E"/>
    <w:rsid w:val="009476C4"/>
    <w:rsid w:val="00947FCA"/>
    <w:rsid w:val="00952148"/>
    <w:rsid w:val="00955708"/>
    <w:rsid w:val="00956026"/>
    <w:rsid w:val="00956594"/>
    <w:rsid w:val="00956797"/>
    <w:rsid w:val="0096010E"/>
    <w:rsid w:val="00960D32"/>
    <w:rsid w:val="00962440"/>
    <w:rsid w:val="0096298E"/>
    <w:rsid w:val="00963ACC"/>
    <w:rsid w:val="0096476E"/>
    <w:rsid w:val="00965719"/>
    <w:rsid w:val="009732CF"/>
    <w:rsid w:val="00973CF4"/>
    <w:rsid w:val="00976451"/>
    <w:rsid w:val="009766A2"/>
    <w:rsid w:val="00977A7E"/>
    <w:rsid w:val="0098075E"/>
    <w:rsid w:val="00984269"/>
    <w:rsid w:val="0098622D"/>
    <w:rsid w:val="0098685A"/>
    <w:rsid w:val="00987277"/>
    <w:rsid w:val="00987AEF"/>
    <w:rsid w:val="00987D0B"/>
    <w:rsid w:val="00990329"/>
    <w:rsid w:val="00991CC1"/>
    <w:rsid w:val="00992E18"/>
    <w:rsid w:val="00993AD8"/>
    <w:rsid w:val="00993F52"/>
    <w:rsid w:val="009A087F"/>
    <w:rsid w:val="009A0D78"/>
    <w:rsid w:val="009A0EC9"/>
    <w:rsid w:val="009A1345"/>
    <w:rsid w:val="009A15D1"/>
    <w:rsid w:val="009A416A"/>
    <w:rsid w:val="009A5966"/>
    <w:rsid w:val="009A6CB4"/>
    <w:rsid w:val="009B0197"/>
    <w:rsid w:val="009B0A67"/>
    <w:rsid w:val="009B0F3B"/>
    <w:rsid w:val="009B2E52"/>
    <w:rsid w:val="009B3409"/>
    <w:rsid w:val="009B44CA"/>
    <w:rsid w:val="009B49B0"/>
    <w:rsid w:val="009B5A91"/>
    <w:rsid w:val="009B5BCD"/>
    <w:rsid w:val="009B64A4"/>
    <w:rsid w:val="009B6BA0"/>
    <w:rsid w:val="009B6DD2"/>
    <w:rsid w:val="009C08DE"/>
    <w:rsid w:val="009C0B18"/>
    <w:rsid w:val="009C0CFD"/>
    <w:rsid w:val="009C0DDE"/>
    <w:rsid w:val="009C1249"/>
    <w:rsid w:val="009C1EAC"/>
    <w:rsid w:val="009C2198"/>
    <w:rsid w:val="009C2E35"/>
    <w:rsid w:val="009C335B"/>
    <w:rsid w:val="009C4031"/>
    <w:rsid w:val="009C42FF"/>
    <w:rsid w:val="009C4883"/>
    <w:rsid w:val="009C4AA3"/>
    <w:rsid w:val="009C5651"/>
    <w:rsid w:val="009C6840"/>
    <w:rsid w:val="009C6882"/>
    <w:rsid w:val="009C7081"/>
    <w:rsid w:val="009D0F7E"/>
    <w:rsid w:val="009D2C8D"/>
    <w:rsid w:val="009D563E"/>
    <w:rsid w:val="009D6282"/>
    <w:rsid w:val="009D75DA"/>
    <w:rsid w:val="009D79DF"/>
    <w:rsid w:val="009D7B47"/>
    <w:rsid w:val="009E042B"/>
    <w:rsid w:val="009E1AE3"/>
    <w:rsid w:val="009E202A"/>
    <w:rsid w:val="009E25FA"/>
    <w:rsid w:val="009E2B10"/>
    <w:rsid w:val="009E306E"/>
    <w:rsid w:val="009E6BCC"/>
    <w:rsid w:val="009E720D"/>
    <w:rsid w:val="009E7B4F"/>
    <w:rsid w:val="009F1C6A"/>
    <w:rsid w:val="009F1D16"/>
    <w:rsid w:val="009F2828"/>
    <w:rsid w:val="009F4896"/>
    <w:rsid w:val="009F7450"/>
    <w:rsid w:val="009F7636"/>
    <w:rsid w:val="009F7650"/>
    <w:rsid w:val="00A00706"/>
    <w:rsid w:val="00A00915"/>
    <w:rsid w:val="00A01052"/>
    <w:rsid w:val="00A0263E"/>
    <w:rsid w:val="00A02FFC"/>
    <w:rsid w:val="00A0312F"/>
    <w:rsid w:val="00A035A9"/>
    <w:rsid w:val="00A0662A"/>
    <w:rsid w:val="00A06A52"/>
    <w:rsid w:val="00A11569"/>
    <w:rsid w:val="00A11D28"/>
    <w:rsid w:val="00A123D4"/>
    <w:rsid w:val="00A13FC2"/>
    <w:rsid w:val="00A15715"/>
    <w:rsid w:val="00A1578C"/>
    <w:rsid w:val="00A16DD1"/>
    <w:rsid w:val="00A170EA"/>
    <w:rsid w:val="00A17CD0"/>
    <w:rsid w:val="00A17E87"/>
    <w:rsid w:val="00A2029D"/>
    <w:rsid w:val="00A203EC"/>
    <w:rsid w:val="00A20634"/>
    <w:rsid w:val="00A22473"/>
    <w:rsid w:val="00A22D2C"/>
    <w:rsid w:val="00A2495A"/>
    <w:rsid w:val="00A257C7"/>
    <w:rsid w:val="00A27A05"/>
    <w:rsid w:val="00A30497"/>
    <w:rsid w:val="00A3078A"/>
    <w:rsid w:val="00A3161F"/>
    <w:rsid w:val="00A31F9A"/>
    <w:rsid w:val="00A327F7"/>
    <w:rsid w:val="00A34389"/>
    <w:rsid w:val="00A34D42"/>
    <w:rsid w:val="00A369E7"/>
    <w:rsid w:val="00A420F7"/>
    <w:rsid w:val="00A436E3"/>
    <w:rsid w:val="00A43BF1"/>
    <w:rsid w:val="00A44401"/>
    <w:rsid w:val="00A46504"/>
    <w:rsid w:val="00A476FA"/>
    <w:rsid w:val="00A50033"/>
    <w:rsid w:val="00A50224"/>
    <w:rsid w:val="00A5032B"/>
    <w:rsid w:val="00A506D5"/>
    <w:rsid w:val="00A5093A"/>
    <w:rsid w:val="00A51935"/>
    <w:rsid w:val="00A5194F"/>
    <w:rsid w:val="00A52840"/>
    <w:rsid w:val="00A54FA9"/>
    <w:rsid w:val="00A57D68"/>
    <w:rsid w:val="00A60667"/>
    <w:rsid w:val="00A62C47"/>
    <w:rsid w:val="00A62CE7"/>
    <w:rsid w:val="00A62DD7"/>
    <w:rsid w:val="00A62E8E"/>
    <w:rsid w:val="00A63044"/>
    <w:rsid w:val="00A6428C"/>
    <w:rsid w:val="00A643B9"/>
    <w:rsid w:val="00A6503F"/>
    <w:rsid w:val="00A65345"/>
    <w:rsid w:val="00A66CDB"/>
    <w:rsid w:val="00A67006"/>
    <w:rsid w:val="00A677BE"/>
    <w:rsid w:val="00A67D19"/>
    <w:rsid w:val="00A67FBA"/>
    <w:rsid w:val="00A7196A"/>
    <w:rsid w:val="00A7426E"/>
    <w:rsid w:val="00A7435D"/>
    <w:rsid w:val="00A7493A"/>
    <w:rsid w:val="00A76282"/>
    <w:rsid w:val="00A82E80"/>
    <w:rsid w:val="00A83616"/>
    <w:rsid w:val="00A85BA6"/>
    <w:rsid w:val="00A90253"/>
    <w:rsid w:val="00A90E5D"/>
    <w:rsid w:val="00A91763"/>
    <w:rsid w:val="00A93E3C"/>
    <w:rsid w:val="00A977CF"/>
    <w:rsid w:val="00AA0EB8"/>
    <w:rsid w:val="00AA225D"/>
    <w:rsid w:val="00AA2F33"/>
    <w:rsid w:val="00AA4862"/>
    <w:rsid w:val="00AA6EF6"/>
    <w:rsid w:val="00AA72AE"/>
    <w:rsid w:val="00AB0CEB"/>
    <w:rsid w:val="00AB14C7"/>
    <w:rsid w:val="00AB191C"/>
    <w:rsid w:val="00AB2963"/>
    <w:rsid w:val="00AB390A"/>
    <w:rsid w:val="00AB58A0"/>
    <w:rsid w:val="00AB63A8"/>
    <w:rsid w:val="00AB7C59"/>
    <w:rsid w:val="00AB7F98"/>
    <w:rsid w:val="00AC09F7"/>
    <w:rsid w:val="00AC100F"/>
    <w:rsid w:val="00AC276B"/>
    <w:rsid w:val="00AC3E35"/>
    <w:rsid w:val="00AC40B8"/>
    <w:rsid w:val="00AC50F6"/>
    <w:rsid w:val="00AC59DF"/>
    <w:rsid w:val="00AD1033"/>
    <w:rsid w:val="00AD1064"/>
    <w:rsid w:val="00AD2360"/>
    <w:rsid w:val="00AD3B8B"/>
    <w:rsid w:val="00AD40E1"/>
    <w:rsid w:val="00AD6FB3"/>
    <w:rsid w:val="00AE45E9"/>
    <w:rsid w:val="00AE4676"/>
    <w:rsid w:val="00AE4C2D"/>
    <w:rsid w:val="00AE76CC"/>
    <w:rsid w:val="00AE7A4B"/>
    <w:rsid w:val="00AF1427"/>
    <w:rsid w:val="00AF34D7"/>
    <w:rsid w:val="00AF46E7"/>
    <w:rsid w:val="00AF49DA"/>
    <w:rsid w:val="00AF5ECC"/>
    <w:rsid w:val="00AF6EF6"/>
    <w:rsid w:val="00B00E14"/>
    <w:rsid w:val="00B01712"/>
    <w:rsid w:val="00B02125"/>
    <w:rsid w:val="00B02154"/>
    <w:rsid w:val="00B026A8"/>
    <w:rsid w:val="00B04386"/>
    <w:rsid w:val="00B061EF"/>
    <w:rsid w:val="00B06882"/>
    <w:rsid w:val="00B07EFE"/>
    <w:rsid w:val="00B1025F"/>
    <w:rsid w:val="00B1094C"/>
    <w:rsid w:val="00B115CE"/>
    <w:rsid w:val="00B116F2"/>
    <w:rsid w:val="00B12D0E"/>
    <w:rsid w:val="00B130E3"/>
    <w:rsid w:val="00B13F68"/>
    <w:rsid w:val="00B151CE"/>
    <w:rsid w:val="00B16B9B"/>
    <w:rsid w:val="00B1751B"/>
    <w:rsid w:val="00B202BB"/>
    <w:rsid w:val="00B22F5D"/>
    <w:rsid w:val="00B23864"/>
    <w:rsid w:val="00B2648C"/>
    <w:rsid w:val="00B26A7B"/>
    <w:rsid w:val="00B30528"/>
    <w:rsid w:val="00B31183"/>
    <w:rsid w:val="00B31E84"/>
    <w:rsid w:val="00B3211C"/>
    <w:rsid w:val="00B34368"/>
    <w:rsid w:val="00B345F5"/>
    <w:rsid w:val="00B35181"/>
    <w:rsid w:val="00B35B94"/>
    <w:rsid w:val="00B3656A"/>
    <w:rsid w:val="00B377D4"/>
    <w:rsid w:val="00B37F72"/>
    <w:rsid w:val="00B41501"/>
    <w:rsid w:val="00B428FE"/>
    <w:rsid w:val="00B434B6"/>
    <w:rsid w:val="00B43629"/>
    <w:rsid w:val="00B456A1"/>
    <w:rsid w:val="00B456D0"/>
    <w:rsid w:val="00B457F6"/>
    <w:rsid w:val="00B45DDF"/>
    <w:rsid w:val="00B4604B"/>
    <w:rsid w:val="00B46C01"/>
    <w:rsid w:val="00B478D6"/>
    <w:rsid w:val="00B50BD8"/>
    <w:rsid w:val="00B50D05"/>
    <w:rsid w:val="00B52317"/>
    <w:rsid w:val="00B53F94"/>
    <w:rsid w:val="00B55632"/>
    <w:rsid w:val="00B5589B"/>
    <w:rsid w:val="00B55B7F"/>
    <w:rsid w:val="00B602E0"/>
    <w:rsid w:val="00B605AC"/>
    <w:rsid w:val="00B63570"/>
    <w:rsid w:val="00B6360E"/>
    <w:rsid w:val="00B63C50"/>
    <w:rsid w:val="00B63E01"/>
    <w:rsid w:val="00B64492"/>
    <w:rsid w:val="00B649C8"/>
    <w:rsid w:val="00B65CE1"/>
    <w:rsid w:val="00B6622C"/>
    <w:rsid w:val="00B670D5"/>
    <w:rsid w:val="00B704FE"/>
    <w:rsid w:val="00B71EA0"/>
    <w:rsid w:val="00B72A58"/>
    <w:rsid w:val="00B72CFA"/>
    <w:rsid w:val="00B769F1"/>
    <w:rsid w:val="00B76D7F"/>
    <w:rsid w:val="00B773C6"/>
    <w:rsid w:val="00B80E86"/>
    <w:rsid w:val="00B81E4C"/>
    <w:rsid w:val="00B829EA"/>
    <w:rsid w:val="00B84CED"/>
    <w:rsid w:val="00B852F7"/>
    <w:rsid w:val="00B85E48"/>
    <w:rsid w:val="00B90002"/>
    <w:rsid w:val="00B90223"/>
    <w:rsid w:val="00B92784"/>
    <w:rsid w:val="00B94882"/>
    <w:rsid w:val="00BA054C"/>
    <w:rsid w:val="00BA17BA"/>
    <w:rsid w:val="00BA3E30"/>
    <w:rsid w:val="00BA40FF"/>
    <w:rsid w:val="00BA5CC6"/>
    <w:rsid w:val="00BB099B"/>
    <w:rsid w:val="00BB1581"/>
    <w:rsid w:val="00BB36E3"/>
    <w:rsid w:val="00BB4D5E"/>
    <w:rsid w:val="00BB68B5"/>
    <w:rsid w:val="00BC0D56"/>
    <w:rsid w:val="00BC12C5"/>
    <w:rsid w:val="00BC2BBF"/>
    <w:rsid w:val="00BC3A2E"/>
    <w:rsid w:val="00BC3B28"/>
    <w:rsid w:val="00BC3B53"/>
    <w:rsid w:val="00BC3F13"/>
    <w:rsid w:val="00BC41B3"/>
    <w:rsid w:val="00BC4D96"/>
    <w:rsid w:val="00BC5357"/>
    <w:rsid w:val="00BC5974"/>
    <w:rsid w:val="00BC5EA1"/>
    <w:rsid w:val="00BC6FE2"/>
    <w:rsid w:val="00BD1794"/>
    <w:rsid w:val="00BD232B"/>
    <w:rsid w:val="00BD286A"/>
    <w:rsid w:val="00BD66AC"/>
    <w:rsid w:val="00BD7D17"/>
    <w:rsid w:val="00BE08AA"/>
    <w:rsid w:val="00BE1A7A"/>
    <w:rsid w:val="00BE226A"/>
    <w:rsid w:val="00BE24BC"/>
    <w:rsid w:val="00BE6032"/>
    <w:rsid w:val="00BF063A"/>
    <w:rsid w:val="00BF0FED"/>
    <w:rsid w:val="00BF1679"/>
    <w:rsid w:val="00BF21E1"/>
    <w:rsid w:val="00BF3DAF"/>
    <w:rsid w:val="00BF447C"/>
    <w:rsid w:val="00BF4784"/>
    <w:rsid w:val="00BF4D77"/>
    <w:rsid w:val="00BF64BF"/>
    <w:rsid w:val="00BF65E8"/>
    <w:rsid w:val="00BF678B"/>
    <w:rsid w:val="00BF7936"/>
    <w:rsid w:val="00BF7CD1"/>
    <w:rsid w:val="00C01225"/>
    <w:rsid w:val="00C017BE"/>
    <w:rsid w:val="00C01C61"/>
    <w:rsid w:val="00C01D09"/>
    <w:rsid w:val="00C01E01"/>
    <w:rsid w:val="00C0257F"/>
    <w:rsid w:val="00C037A4"/>
    <w:rsid w:val="00C03A02"/>
    <w:rsid w:val="00C041EC"/>
    <w:rsid w:val="00C0720A"/>
    <w:rsid w:val="00C1134A"/>
    <w:rsid w:val="00C1192B"/>
    <w:rsid w:val="00C1297F"/>
    <w:rsid w:val="00C14B12"/>
    <w:rsid w:val="00C14FA3"/>
    <w:rsid w:val="00C153A2"/>
    <w:rsid w:val="00C21EB2"/>
    <w:rsid w:val="00C2263A"/>
    <w:rsid w:val="00C2343E"/>
    <w:rsid w:val="00C23FCB"/>
    <w:rsid w:val="00C25661"/>
    <w:rsid w:val="00C27AB6"/>
    <w:rsid w:val="00C329D8"/>
    <w:rsid w:val="00C3391F"/>
    <w:rsid w:val="00C34CD5"/>
    <w:rsid w:val="00C41595"/>
    <w:rsid w:val="00C44872"/>
    <w:rsid w:val="00C44F11"/>
    <w:rsid w:val="00C45AA1"/>
    <w:rsid w:val="00C45E85"/>
    <w:rsid w:val="00C4675B"/>
    <w:rsid w:val="00C473D3"/>
    <w:rsid w:val="00C47CED"/>
    <w:rsid w:val="00C50380"/>
    <w:rsid w:val="00C52361"/>
    <w:rsid w:val="00C52D8A"/>
    <w:rsid w:val="00C53F1C"/>
    <w:rsid w:val="00C55B3E"/>
    <w:rsid w:val="00C60236"/>
    <w:rsid w:val="00C622ED"/>
    <w:rsid w:val="00C628DE"/>
    <w:rsid w:val="00C62C49"/>
    <w:rsid w:val="00C648BF"/>
    <w:rsid w:val="00C66D17"/>
    <w:rsid w:val="00C7096C"/>
    <w:rsid w:val="00C72895"/>
    <w:rsid w:val="00C75248"/>
    <w:rsid w:val="00C75D87"/>
    <w:rsid w:val="00C77C8E"/>
    <w:rsid w:val="00C80347"/>
    <w:rsid w:val="00C81441"/>
    <w:rsid w:val="00C81923"/>
    <w:rsid w:val="00C82741"/>
    <w:rsid w:val="00C82FAD"/>
    <w:rsid w:val="00C83407"/>
    <w:rsid w:val="00C839F6"/>
    <w:rsid w:val="00C83AA2"/>
    <w:rsid w:val="00C84445"/>
    <w:rsid w:val="00C85908"/>
    <w:rsid w:val="00C91243"/>
    <w:rsid w:val="00C91908"/>
    <w:rsid w:val="00C922CF"/>
    <w:rsid w:val="00C92F13"/>
    <w:rsid w:val="00CA0763"/>
    <w:rsid w:val="00CA1AC3"/>
    <w:rsid w:val="00CA2256"/>
    <w:rsid w:val="00CA4907"/>
    <w:rsid w:val="00CA5853"/>
    <w:rsid w:val="00CA6710"/>
    <w:rsid w:val="00CA6930"/>
    <w:rsid w:val="00CB0E63"/>
    <w:rsid w:val="00CB2ABA"/>
    <w:rsid w:val="00CB564F"/>
    <w:rsid w:val="00CB6771"/>
    <w:rsid w:val="00CB6B87"/>
    <w:rsid w:val="00CC00CE"/>
    <w:rsid w:val="00CC1844"/>
    <w:rsid w:val="00CC1E3A"/>
    <w:rsid w:val="00CC225D"/>
    <w:rsid w:val="00CC2634"/>
    <w:rsid w:val="00CC26E7"/>
    <w:rsid w:val="00CC37F4"/>
    <w:rsid w:val="00CC5545"/>
    <w:rsid w:val="00CC699E"/>
    <w:rsid w:val="00CD059F"/>
    <w:rsid w:val="00CD078B"/>
    <w:rsid w:val="00CD1102"/>
    <w:rsid w:val="00CD2C97"/>
    <w:rsid w:val="00CD4ABC"/>
    <w:rsid w:val="00CD5B65"/>
    <w:rsid w:val="00CD6A4E"/>
    <w:rsid w:val="00CD7526"/>
    <w:rsid w:val="00CE2B8D"/>
    <w:rsid w:val="00CE348A"/>
    <w:rsid w:val="00CE3F5D"/>
    <w:rsid w:val="00CE45E1"/>
    <w:rsid w:val="00CE5087"/>
    <w:rsid w:val="00CE520F"/>
    <w:rsid w:val="00CE53F7"/>
    <w:rsid w:val="00CE62B8"/>
    <w:rsid w:val="00CE6462"/>
    <w:rsid w:val="00CE6A2E"/>
    <w:rsid w:val="00CE73D9"/>
    <w:rsid w:val="00CF0055"/>
    <w:rsid w:val="00CF1C2E"/>
    <w:rsid w:val="00CF6B07"/>
    <w:rsid w:val="00D015E8"/>
    <w:rsid w:val="00D018E4"/>
    <w:rsid w:val="00D02FD7"/>
    <w:rsid w:val="00D03285"/>
    <w:rsid w:val="00D0337C"/>
    <w:rsid w:val="00D03E2B"/>
    <w:rsid w:val="00D049C4"/>
    <w:rsid w:val="00D04BD6"/>
    <w:rsid w:val="00D06F5F"/>
    <w:rsid w:val="00D07290"/>
    <w:rsid w:val="00D10F81"/>
    <w:rsid w:val="00D11E67"/>
    <w:rsid w:val="00D12C5E"/>
    <w:rsid w:val="00D1315E"/>
    <w:rsid w:val="00D2012E"/>
    <w:rsid w:val="00D209E6"/>
    <w:rsid w:val="00D22715"/>
    <w:rsid w:val="00D24E7D"/>
    <w:rsid w:val="00D26386"/>
    <w:rsid w:val="00D30E0A"/>
    <w:rsid w:val="00D31523"/>
    <w:rsid w:val="00D33764"/>
    <w:rsid w:val="00D34804"/>
    <w:rsid w:val="00D34B96"/>
    <w:rsid w:val="00D3564A"/>
    <w:rsid w:val="00D36E6D"/>
    <w:rsid w:val="00D37C66"/>
    <w:rsid w:val="00D41058"/>
    <w:rsid w:val="00D41AFC"/>
    <w:rsid w:val="00D42243"/>
    <w:rsid w:val="00D45016"/>
    <w:rsid w:val="00D455DB"/>
    <w:rsid w:val="00D46186"/>
    <w:rsid w:val="00D461A6"/>
    <w:rsid w:val="00D50B12"/>
    <w:rsid w:val="00D54460"/>
    <w:rsid w:val="00D5477E"/>
    <w:rsid w:val="00D5549F"/>
    <w:rsid w:val="00D556BC"/>
    <w:rsid w:val="00D56687"/>
    <w:rsid w:val="00D5752A"/>
    <w:rsid w:val="00D60784"/>
    <w:rsid w:val="00D61C69"/>
    <w:rsid w:val="00D62BFF"/>
    <w:rsid w:val="00D634F9"/>
    <w:rsid w:val="00D63801"/>
    <w:rsid w:val="00D6493A"/>
    <w:rsid w:val="00D65051"/>
    <w:rsid w:val="00D65176"/>
    <w:rsid w:val="00D65CDB"/>
    <w:rsid w:val="00D66B07"/>
    <w:rsid w:val="00D679A8"/>
    <w:rsid w:val="00D67EA9"/>
    <w:rsid w:val="00D75BAC"/>
    <w:rsid w:val="00D76A3E"/>
    <w:rsid w:val="00D76D2F"/>
    <w:rsid w:val="00D770D5"/>
    <w:rsid w:val="00D776F9"/>
    <w:rsid w:val="00D82207"/>
    <w:rsid w:val="00D83C07"/>
    <w:rsid w:val="00D84A0E"/>
    <w:rsid w:val="00D85187"/>
    <w:rsid w:val="00D855FB"/>
    <w:rsid w:val="00D860ED"/>
    <w:rsid w:val="00D863C7"/>
    <w:rsid w:val="00D86940"/>
    <w:rsid w:val="00D86EA9"/>
    <w:rsid w:val="00D9044E"/>
    <w:rsid w:val="00D92D53"/>
    <w:rsid w:val="00D96B16"/>
    <w:rsid w:val="00DA3370"/>
    <w:rsid w:val="00DA57A1"/>
    <w:rsid w:val="00DA6CC8"/>
    <w:rsid w:val="00DA77C5"/>
    <w:rsid w:val="00DB0105"/>
    <w:rsid w:val="00DB0524"/>
    <w:rsid w:val="00DB058F"/>
    <w:rsid w:val="00DB0A7A"/>
    <w:rsid w:val="00DB3576"/>
    <w:rsid w:val="00DB3E96"/>
    <w:rsid w:val="00DB4492"/>
    <w:rsid w:val="00DB4FC1"/>
    <w:rsid w:val="00DB6F45"/>
    <w:rsid w:val="00DC1F56"/>
    <w:rsid w:val="00DC2046"/>
    <w:rsid w:val="00DC230F"/>
    <w:rsid w:val="00DC241D"/>
    <w:rsid w:val="00DC599E"/>
    <w:rsid w:val="00DC760A"/>
    <w:rsid w:val="00DC7928"/>
    <w:rsid w:val="00DC7BE1"/>
    <w:rsid w:val="00DD26EE"/>
    <w:rsid w:val="00DD4786"/>
    <w:rsid w:val="00DD5C76"/>
    <w:rsid w:val="00DD63F9"/>
    <w:rsid w:val="00DE10D6"/>
    <w:rsid w:val="00DE363D"/>
    <w:rsid w:val="00DE4061"/>
    <w:rsid w:val="00DE5029"/>
    <w:rsid w:val="00DE7311"/>
    <w:rsid w:val="00DE74F9"/>
    <w:rsid w:val="00DE7AED"/>
    <w:rsid w:val="00DF0EFA"/>
    <w:rsid w:val="00DF15DC"/>
    <w:rsid w:val="00DF2A12"/>
    <w:rsid w:val="00DF2E29"/>
    <w:rsid w:val="00DF52F1"/>
    <w:rsid w:val="00DF55E9"/>
    <w:rsid w:val="00DF57FB"/>
    <w:rsid w:val="00DF5B26"/>
    <w:rsid w:val="00E00DD3"/>
    <w:rsid w:val="00E01FB6"/>
    <w:rsid w:val="00E03155"/>
    <w:rsid w:val="00E03752"/>
    <w:rsid w:val="00E03852"/>
    <w:rsid w:val="00E044DE"/>
    <w:rsid w:val="00E07A03"/>
    <w:rsid w:val="00E07E2C"/>
    <w:rsid w:val="00E11D35"/>
    <w:rsid w:val="00E13215"/>
    <w:rsid w:val="00E150EA"/>
    <w:rsid w:val="00E1525E"/>
    <w:rsid w:val="00E15914"/>
    <w:rsid w:val="00E15B42"/>
    <w:rsid w:val="00E16AC2"/>
    <w:rsid w:val="00E16D41"/>
    <w:rsid w:val="00E20AF8"/>
    <w:rsid w:val="00E23C22"/>
    <w:rsid w:val="00E301DC"/>
    <w:rsid w:val="00E302B5"/>
    <w:rsid w:val="00E302DF"/>
    <w:rsid w:val="00E31E4C"/>
    <w:rsid w:val="00E32997"/>
    <w:rsid w:val="00E33D9D"/>
    <w:rsid w:val="00E343F3"/>
    <w:rsid w:val="00E35BED"/>
    <w:rsid w:val="00E364B4"/>
    <w:rsid w:val="00E36BF1"/>
    <w:rsid w:val="00E41F83"/>
    <w:rsid w:val="00E42DD2"/>
    <w:rsid w:val="00E430AC"/>
    <w:rsid w:val="00E438FD"/>
    <w:rsid w:val="00E449E8"/>
    <w:rsid w:val="00E46A19"/>
    <w:rsid w:val="00E46A71"/>
    <w:rsid w:val="00E47DAE"/>
    <w:rsid w:val="00E51C90"/>
    <w:rsid w:val="00E527BD"/>
    <w:rsid w:val="00E55B0D"/>
    <w:rsid w:val="00E56E46"/>
    <w:rsid w:val="00E573EC"/>
    <w:rsid w:val="00E608C6"/>
    <w:rsid w:val="00E6296C"/>
    <w:rsid w:val="00E63017"/>
    <w:rsid w:val="00E63718"/>
    <w:rsid w:val="00E66D11"/>
    <w:rsid w:val="00E70178"/>
    <w:rsid w:val="00E702DF"/>
    <w:rsid w:val="00E70B9D"/>
    <w:rsid w:val="00E720A6"/>
    <w:rsid w:val="00E73AA3"/>
    <w:rsid w:val="00E80842"/>
    <w:rsid w:val="00E83638"/>
    <w:rsid w:val="00E84926"/>
    <w:rsid w:val="00E84E4C"/>
    <w:rsid w:val="00E8534F"/>
    <w:rsid w:val="00E85522"/>
    <w:rsid w:val="00E862BB"/>
    <w:rsid w:val="00E87850"/>
    <w:rsid w:val="00E91A18"/>
    <w:rsid w:val="00E9301D"/>
    <w:rsid w:val="00E95107"/>
    <w:rsid w:val="00E96557"/>
    <w:rsid w:val="00E968B1"/>
    <w:rsid w:val="00EA00D3"/>
    <w:rsid w:val="00EA20B8"/>
    <w:rsid w:val="00EA4238"/>
    <w:rsid w:val="00EA4970"/>
    <w:rsid w:val="00EA51BC"/>
    <w:rsid w:val="00EA7E1A"/>
    <w:rsid w:val="00EA7F83"/>
    <w:rsid w:val="00EB1875"/>
    <w:rsid w:val="00EB3A60"/>
    <w:rsid w:val="00EB56F4"/>
    <w:rsid w:val="00EB5CBF"/>
    <w:rsid w:val="00EB5CE1"/>
    <w:rsid w:val="00EB7830"/>
    <w:rsid w:val="00EC1AA7"/>
    <w:rsid w:val="00EC2CFC"/>
    <w:rsid w:val="00EC3D38"/>
    <w:rsid w:val="00EC4A55"/>
    <w:rsid w:val="00EC4EA2"/>
    <w:rsid w:val="00EC5813"/>
    <w:rsid w:val="00EC5E51"/>
    <w:rsid w:val="00EC60AD"/>
    <w:rsid w:val="00ED179B"/>
    <w:rsid w:val="00ED17B7"/>
    <w:rsid w:val="00ED1CE3"/>
    <w:rsid w:val="00ED4D56"/>
    <w:rsid w:val="00ED4D9C"/>
    <w:rsid w:val="00ED63E2"/>
    <w:rsid w:val="00EE18E5"/>
    <w:rsid w:val="00EE3D49"/>
    <w:rsid w:val="00EE41A4"/>
    <w:rsid w:val="00EE51DE"/>
    <w:rsid w:val="00EE591B"/>
    <w:rsid w:val="00EE64EB"/>
    <w:rsid w:val="00EE6CF1"/>
    <w:rsid w:val="00EF002F"/>
    <w:rsid w:val="00EF090B"/>
    <w:rsid w:val="00EF0BA8"/>
    <w:rsid w:val="00EF613F"/>
    <w:rsid w:val="00EF6EA7"/>
    <w:rsid w:val="00F0018C"/>
    <w:rsid w:val="00F00928"/>
    <w:rsid w:val="00F0113D"/>
    <w:rsid w:val="00F017AD"/>
    <w:rsid w:val="00F02BAD"/>
    <w:rsid w:val="00F0309C"/>
    <w:rsid w:val="00F0363B"/>
    <w:rsid w:val="00F07EB3"/>
    <w:rsid w:val="00F1057E"/>
    <w:rsid w:val="00F1062C"/>
    <w:rsid w:val="00F10742"/>
    <w:rsid w:val="00F11A29"/>
    <w:rsid w:val="00F11BC8"/>
    <w:rsid w:val="00F132BE"/>
    <w:rsid w:val="00F160FA"/>
    <w:rsid w:val="00F16EE4"/>
    <w:rsid w:val="00F204BA"/>
    <w:rsid w:val="00F21322"/>
    <w:rsid w:val="00F21360"/>
    <w:rsid w:val="00F2189E"/>
    <w:rsid w:val="00F23319"/>
    <w:rsid w:val="00F23982"/>
    <w:rsid w:val="00F26340"/>
    <w:rsid w:val="00F271CB"/>
    <w:rsid w:val="00F279DF"/>
    <w:rsid w:val="00F27B69"/>
    <w:rsid w:val="00F303DA"/>
    <w:rsid w:val="00F30BBB"/>
    <w:rsid w:val="00F311E5"/>
    <w:rsid w:val="00F31C16"/>
    <w:rsid w:val="00F328B4"/>
    <w:rsid w:val="00F333F1"/>
    <w:rsid w:val="00F33662"/>
    <w:rsid w:val="00F3494B"/>
    <w:rsid w:val="00F35D72"/>
    <w:rsid w:val="00F36A22"/>
    <w:rsid w:val="00F3795F"/>
    <w:rsid w:val="00F37D5B"/>
    <w:rsid w:val="00F40ABB"/>
    <w:rsid w:val="00F436C3"/>
    <w:rsid w:val="00F44099"/>
    <w:rsid w:val="00F440A2"/>
    <w:rsid w:val="00F46052"/>
    <w:rsid w:val="00F464EB"/>
    <w:rsid w:val="00F50ECC"/>
    <w:rsid w:val="00F51411"/>
    <w:rsid w:val="00F516C7"/>
    <w:rsid w:val="00F520FB"/>
    <w:rsid w:val="00F546B1"/>
    <w:rsid w:val="00F550F0"/>
    <w:rsid w:val="00F5749E"/>
    <w:rsid w:val="00F604A1"/>
    <w:rsid w:val="00F60AEC"/>
    <w:rsid w:val="00F612BF"/>
    <w:rsid w:val="00F61B88"/>
    <w:rsid w:val="00F64B78"/>
    <w:rsid w:val="00F65005"/>
    <w:rsid w:val="00F65A62"/>
    <w:rsid w:val="00F6661A"/>
    <w:rsid w:val="00F66D67"/>
    <w:rsid w:val="00F71CB4"/>
    <w:rsid w:val="00F732DE"/>
    <w:rsid w:val="00F73F13"/>
    <w:rsid w:val="00F742D9"/>
    <w:rsid w:val="00F76D85"/>
    <w:rsid w:val="00F77C81"/>
    <w:rsid w:val="00F77FDD"/>
    <w:rsid w:val="00F80446"/>
    <w:rsid w:val="00F811E6"/>
    <w:rsid w:val="00F825FE"/>
    <w:rsid w:val="00F82E3D"/>
    <w:rsid w:val="00F841F4"/>
    <w:rsid w:val="00F8579A"/>
    <w:rsid w:val="00F86950"/>
    <w:rsid w:val="00F86B39"/>
    <w:rsid w:val="00F86CB9"/>
    <w:rsid w:val="00F87652"/>
    <w:rsid w:val="00F91C8A"/>
    <w:rsid w:val="00F9331C"/>
    <w:rsid w:val="00F93D27"/>
    <w:rsid w:val="00F94324"/>
    <w:rsid w:val="00F966CA"/>
    <w:rsid w:val="00F978A4"/>
    <w:rsid w:val="00F97B4B"/>
    <w:rsid w:val="00FA1B5A"/>
    <w:rsid w:val="00FA2B70"/>
    <w:rsid w:val="00FA32DD"/>
    <w:rsid w:val="00FA3664"/>
    <w:rsid w:val="00FA4E82"/>
    <w:rsid w:val="00FA571D"/>
    <w:rsid w:val="00FA7A14"/>
    <w:rsid w:val="00FB1582"/>
    <w:rsid w:val="00FB2F95"/>
    <w:rsid w:val="00FC00EB"/>
    <w:rsid w:val="00FC1FA8"/>
    <w:rsid w:val="00FC5738"/>
    <w:rsid w:val="00FC5EC6"/>
    <w:rsid w:val="00FC79CF"/>
    <w:rsid w:val="00FD1C07"/>
    <w:rsid w:val="00FD26E4"/>
    <w:rsid w:val="00FD2AE8"/>
    <w:rsid w:val="00FD2FE9"/>
    <w:rsid w:val="00FD49E9"/>
    <w:rsid w:val="00FD50DE"/>
    <w:rsid w:val="00FD5677"/>
    <w:rsid w:val="00FD5A87"/>
    <w:rsid w:val="00FE11F5"/>
    <w:rsid w:val="00FE49DD"/>
    <w:rsid w:val="00FE5159"/>
    <w:rsid w:val="00FE51E0"/>
    <w:rsid w:val="00FE5DBF"/>
    <w:rsid w:val="00FE6898"/>
    <w:rsid w:val="00FE6AA9"/>
    <w:rsid w:val="00FF15A5"/>
    <w:rsid w:val="00FF1E94"/>
    <w:rsid w:val="00FF3157"/>
    <w:rsid w:val="00FF387C"/>
    <w:rsid w:val="00FF3929"/>
    <w:rsid w:val="00FF477A"/>
    <w:rsid w:val="00FF50A3"/>
    <w:rsid w:val="00FF562F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CEA7738F-26B5-4BC6-A242-1C4B38370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03"/>
    <w:rPr>
      <w:sz w:val="32"/>
      <w:szCs w:val="24"/>
      <w:lang w:eastAsia="es-ES"/>
    </w:rPr>
  </w:style>
  <w:style w:type="paragraph" w:styleId="Ttulo1">
    <w:name w:val="heading 1"/>
    <w:basedOn w:val="Normal"/>
    <w:next w:val="Normal"/>
    <w:qFormat/>
    <w:rsid w:val="001D540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qFormat/>
    <w:rsid w:val="001D540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D540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1D540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1D540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1D540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1D5403"/>
    <w:pPr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Ttulo8">
    <w:name w:val="heading 8"/>
    <w:basedOn w:val="Normal"/>
    <w:next w:val="Normal"/>
    <w:qFormat/>
    <w:rsid w:val="001D5403"/>
    <w:pPr>
      <w:numPr>
        <w:ilvl w:val="7"/>
        <w:numId w:val="1"/>
      </w:numPr>
      <w:spacing w:before="240" w:after="60"/>
      <w:outlineLvl w:val="7"/>
    </w:pPr>
    <w:rPr>
      <w:i/>
      <w:iCs/>
      <w:sz w:val="24"/>
    </w:rPr>
  </w:style>
  <w:style w:type="paragraph" w:styleId="Ttulo9">
    <w:name w:val="heading 9"/>
    <w:basedOn w:val="Normal"/>
    <w:next w:val="Normal"/>
    <w:qFormat/>
    <w:rsid w:val="001D540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D5403"/>
    <w:pPr>
      <w:tabs>
        <w:tab w:val="center" w:pos="4419"/>
        <w:tab w:val="right" w:pos="8838"/>
      </w:tabs>
    </w:pPr>
    <w:rPr>
      <w:sz w:val="24"/>
    </w:rPr>
  </w:style>
  <w:style w:type="paragraph" w:styleId="Textoindependiente">
    <w:name w:val="Body Text"/>
    <w:basedOn w:val="Normal"/>
    <w:rsid w:val="001D5403"/>
    <w:pPr>
      <w:jc w:val="both"/>
    </w:pPr>
    <w:rPr>
      <w:b/>
      <w:sz w:val="24"/>
      <w:szCs w:val="20"/>
    </w:rPr>
  </w:style>
  <w:style w:type="paragraph" w:styleId="Piedepgina">
    <w:name w:val="footer"/>
    <w:basedOn w:val="Normal"/>
    <w:rsid w:val="001D5403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rsid w:val="001D5403"/>
    <w:pPr>
      <w:jc w:val="both"/>
    </w:pPr>
    <w:rPr>
      <w:rFonts w:ascii="Arial" w:hAnsi="Arial" w:cs="Arial"/>
      <w:sz w:val="18"/>
    </w:rPr>
  </w:style>
  <w:style w:type="paragraph" w:styleId="Sangra3detindependiente">
    <w:name w:val="Body Text Indent 3"/>
    <w:basedOn w:val="Normal"/>
    <w:rsid w:val="001D5403"/>
    <w:pPr>
      <w:ind w:left="379"/>
      <w:jc w:val="both"/>
    </w:pPr>
    <w:rPr>
      <w:rFonts w:ascii="Arial" w:hAnsi="Arial" w:cs="Arial"/>
      <w:sz w:val="18"/>
    </w:rPr>
  </w:style>
  <w:style w:type="paragraph" w:styleId="Sangradetextonormal">
    <w:name w:val="Body Text Indent"/>
    <w:basedOn w:val="Normal"/>
    <w:rsid w:val="001D5403"/>
    <w:pPr>
      <w:ind w:left="360"/>
    </w:pPr>
    <w:rPr>
      <w:rFonts w:ascii="Arial" w:hAnsi="Arial" w:cs="Arial"/>
      <w:sz w:val="18"/>
    </w:rPr>
  </w:style>
  <w:style w:type="paragraph" w:styleId="Textoindependiente3">
    <w:name w:val="Body Text 3"/>
    <w:basedOn w:val="Normal"/>
    <w:rsid w:val="001D5403"/>
    <w:rPr>
      <w:rFonts w:ascii="Arial" w:hAnsi="Arial" w:cs="Arial"/>
      <w:sz w:val="18"/>
    </w:rPr>
  </w:style>
  <w:style w:type="paragraph" w:styleId="Sangra2detindependiente">
    <w:name w:val="Body Text Indent 2"/>
    <w:basedOn w:val="Normal"/>
    <w:rsid w:val="001D5403"/>
    <w:pPr>
      <w:ind w:left="19"/>
    </w:pPr>
    <w:rPr>
      <w:rFonts w:ascii="Arial" w:hAnsi="Arial" w:cs="Arial"/>
      <w:sz w:val="18"/>
    </w:rPr>
  </w:style>
  <w:style w:type="character" w:styleId="Nmerodepgina">
    <w:name w:val="page number"/>
    <w:basedOn w:val="Fuentedeprrafopredeter"/>
    <w:rsid w:val="001D5403"/>
  </w:style>
  <w:style w:type="character" w:styleId="Hipervnculo">
    <w:name w:val="Hyperlink"/>
    <w:rsid w:val="001D5403"/>
    <w:rPr>
      <w:color w:val="0000FF"/>
      <w:u w:val="single"/>
    </w:rPr>
  </w:style>
  <w:style w:type="character" w:styleId="Hipervnculovisitado">
    <w:name w:val="FollowedHyperlink"/>
    <w:rsid w:val="001D5403"/>
    <w:rPr>
      <w:color w:val="800080"/>
      <w:u w:val="single"/>
    </w:rPr>
  </w:style>
  <w:style w:type="paragraph" w:customStyle="1" w:styleId="Texto10">
    <w:name w:val="Texto10"/>
    <w:basedOn w:val="Normal"/>
    <w:link w:val="Texto10CarCar"/>
    <w:rsid w:val="001D5403"/>
    <w:pPr>
      <w:jc w:val="both"/>
    </w:pPr>
    <w:rPr>
      <w:rFonts w:ascii="Arial Narrow" w:hAnsi="Arial Narrow"/>
      <w:sz w:val="20"/>
    </w:rPr>
  </w:style>
  <w:style w:type="character" w:customStyle="1" w:styleId="Texto10CarCar">
    <w:name w:val="Texto10 Car Car"/>
    <w:link w:val="Texto10"/>
    <w:rsid w:val="001D5403"/>
    <w:rPr>
      <w:rFonts w:ascii="Arial Narrow" w:hAnsi="Arial Narrow"/>
      <w:szCs w:val="24"/>
      <w:lang w:val="es-MX" w:eastAsia="es-ES" w:bidi="ar-SA"/>
    </w:rPr>
  </w:style>
  <w:style w:type="paragraph" w:customStyle="1" w:styleId="Texto">
    <w:name w:val="Texto"/>
    <w:basedOn w:val="Normal"/>
    <w:link w:val="TextoCar"/>
    <w:rsid w:val="006F42D2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val="es-ES"/>
    </w:rPr>
  </w:style>
  <w:style w:type="paragraph" w:styleId="Textodeglobo">
    <w:name w:val="Balloon Text"/>
    <w:basedOn w:val="Normal"/>
    <w:link w:val="TextodegloboCar"/>
    <w:rsid w:val="001249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124941"/>
    <w:rPr>
      <w:rFonts w:ascii="Tahoma" w:hAnsi="Tahoma" w:cs="Tahoma"/>
      <w:sz w:val="16"/>
      <w:szCs w:val="16"/>
      <w:lang w:eastAsia="es-ES"/>
    </w:rPr>
  </w:style>
  <w:style w:type="paragraph" w:customStyle="1" w:styleId="Nota">
    <w:name w:val="Nota"/>
    <w:basedOn w:val="Normal"/>
    <w:rsid w:val="00F35D72"/>
    <w:pPr>
      <w:spacing w:before="60"/>
      <w:ind w:left="284" w:hanging="284"/>
      <w:jc w:val="both"/>
    </w:pPr>
    <w:rPr>
      <w:rFonts w:ascii="Arial Narrow" w:hAnsi="Arial Narrow"/>
      <w:sz w:val="16"/>
    </w:rPr>
  </w:style>
  <w:style w:type="paragraph" w:styleId="Prrafodelista">
    <w:name w:val="List Paragraph"/>
    <w:basedOn w:val="Normal"/>
    <w:uiPriority w:val="34"/>
    <w:qFormat/>
    <w:rsid w:val="00B53F94"/>
    <w:pPr>
      <w:ind w:left="720"/>
      <w:contextualSpacing/>
    </w:pPr>
    <w:rPr>
      <w:lang w:val="es-ES"/>
    </w:rPr>
  </w:style>
  <w:style w:type="character" w:customStyle="1" w:styleId="TextoCar">
    <w:name w:val="Texto Car"/>
    <w:link w:val="Texto"/>
    <w:rsid w:val="00E8534F"/>
    <w:rPr>
      <w:rFonts w:ascii="Arial" w:hAnsi="Arial" w:cs="Arial"/>
      <w:sz w:val="18"/>
      <w:lang w:val="es-ES" w:eastAsia="es-ES"/>
    </w:rPr>
  </w:style>
  <w:style w:type="paragraph" w:styleId="Sinespaciado">
    <w:name w:val="No Spacing"/>
    <w:uiPriority w:val="1"/>
    <w:qFormat/>
    <w:rsid w:val="00412E53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3A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aC">
    <w:name w:val="FormaC"/>
    <w:basedOn w:val="Normal"/>
    <w:link w:val="FormaCCar"/>
    <w:rsid w:val="000A5351"/>
    <w:pPr>
      <w:keepLines/>
      <w:jc w:val="center"/>
    </w:pPr>
    <w:rPr>
      <w:rFonts w:ascii="Arial Narrow" w:hAnsi="Arial Narrow"/>
      <w:sz w:val="18"/>
    </w:rPr>
  </w:style>
  <w:style w:type="character" w:customStyle="1" w:styleId="FormaCCar">
    <w:name w:val="FormaC Car"/>
    <w:link w:val="FormaC"/>
    <w:rsid w:val="000A5351"/>
    <w:rPr>
      <w:rFonts w:ascii="Arial Narrow" w:hAnsi="Arial Narrow"/>
      <w:sz w:val="18"/>
      <w:szCs w:val="24"/>
      <w:lang w:eastAsia="es-ES"/>
    </w:rPr>
  </w:style>
  <w:style w:type="character" w:styleId="Refdecomentario">
    <w:name w:val="annotation reference"/>
    <w:basedOn w:val="Fuentedeprrafopredeter"/>
    <w:rsid w:val="007A572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A572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7A572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A57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7A5724"/>
    <w:rPr>
      <w:b/>
      <w:bCs/>
      <w:lang w:eastAsia="es-ES"/>
    </w:rPr>
  </w:style>
  <w:style w:type="paragraph" w:styleId="NormalWeb">
    <w:name w:val="Normal (Web)"/>
    <w:basedOn w:val="Normal"/>
    <w:uiPriority w:val="99"/>
    <w:unhideWhenUsed/>
    <w:rsid w:val="004A1B71"/>
    <w:pPr>
      <w:spacing w:before="100" w:beforeAutospacing="1" w:after="100" w:afterAutospacing="1"/>
    </w:pPr>
    <w:rPr>
      <w:sz w:val="24"/>
      <w:lang w:eastAsia="es-MX"/>
    </w:rPr>
  </w:style>
  <w:style w:type="character" w:customStyle="1" w:styleId="EncabezadoCar">
    <w:name w:val="Encabezado Car"/>
    <w:link w:val="Encabezado"/>
    <w:locked/>
    <w:rsid w:val="00606BD4"/>
    <w:rPr>
      <w:sz w:val="24"/>
      <w:szCs w:val="24"/>
      <w:lang w:eastAsia="es-ES"/>
    </w:rPr>
  </w:style>
  <w:style w:type="paragraph" w:styleId="Revisin">
    <w:name w:val="Revision"/>
    <w:hidden/>
    <w:uiPriority w:val="99"/>
    <w:semiHidden/>
    <w:rsid w:val="00BE226A"/>
    <w:rPr>
      <w:sz w:val="32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4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465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17994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1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638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5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91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719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3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6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28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D51E-1D49-457E-BD60-E711DE3FA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1153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Auditoría Superior de la Federación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Dirección General de Sistemas</dc:creator>
  <cp:lastModifiedBy>José Antonio Clara Hernández</cp:lastModifiedBy>
  <cp:revision>10</cp:revision>
  <cp:lastPrinted>2018-12-12T17:47:00Z</cp:lastPrinted>
  <dcterms:created xsi:type="dcterms:W3CDTF">2021-02-02T17:58:00Z</dcterms:created>
  <dcterms:modified xsi:type="dcterms:W3CDTF">2023-11-07T19:49:00Z</dcterms:modified>
</cp:coreProperties>
</file>